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F1859" w14:textId="77777777" w:rsidR="00915C2E" w:rsidRPr="008E195E" w:rsidRDefault="00915C2E" w:rsidP="008E195E">
      <w:pPr>
        <w:pStyle w:val="Kop1"/>
        <w:spacing w:before="0" w:line="300" w:lineRule="exact"/>
        <w:rPr>
          <w:rFonts w:ascii="Verdana" w:hAnsi="Verdana"/>
          <w:sz w:val="20"/>
          <w:szCs w:val="20"/>
        </w:rPr>
      </w:pPr>
      <w:r w:rsidRPr="008E195E">
        <w:rPr>
          <w:rFonts w:ascii="Verdana" w:hAnsi="Verdana"/>
          <w:sz w:val="20"/>
          <w:szCs w:val="20"/>
        </w:rPr>
        <w:t xml:space="preserve">Eindtoets bij Stercollectie Biologie </w:t>
      </w:r>
      <w:r w:rsidR="008030A6" w:rsidRPr="008E195E">
        <w:rPr>
          <w:rFonts w:ascii="Verdana" w:hAnsi="Verdana"/>
          <w:sz w:val="20"/>
          <w:szCs w:val="20"/>
        </w:rPr>
        <w:t>VWO</w:t>
      </w:r>
      <w:r w:rsidRPr="008E195E">
        <w:rPr>
          <w:rFonts w:ascii="Verdana" w:hAnsi="Verdana"/>
          <w:sz w:val="20"/>
          <w:szCs w:val="20"/>
        </w:rPr>
        <w:t xml:space="preserve">, thema </w:t>
      </w:r>
      <w:r w:rsidR="008030A6" w:rsidRPr="008E195E">
        <w:rPr>
          <w:rFonts w:ascii="Verdana" w:hAnsi="Verdana"/>
          <w:sz w:val="20"/>
          <w:szCs w:val="20"/>
        </w:rPr>
        <w:t>Bloed en bloedsomloop</w:t>
      </w:r>
    </w:p>
    <w:p w14:paraId="28D60DA3" w14:textId="77777777" w:rsidR="00915C2E" w:rsidRPr="008E195E" w:rsidRDefault="00915C2E" w:rsidP="008E195E">
      <w:pPr>
        <w:pStyle w:val="Kop1"/>
        <w:spacing w:before="0" w:line="300" w:lineRule="exact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91"/>
        <w:gridCol w:w="7529"/>
      </w:tblGrid>
      <w:tr w:rsidR="00A66303" w:rsidRPr="008E195E" w14:paraId="488B24C1" w14:textId="77777777" w:rsidTr="005716DD">
        <w:tc>
          <w:tcPr>
            <w:tcW w:w="14220" w:type="dxa"/>
            <w:gridSpan w:val="2"/>
          </w:tcPr>
          <w:p w14:paraId="36D5F0FF" w14:textId="77777777" w:rsidR="00A66303" w:rsidRPr="008E195E" w:rsidRDefault="00A66303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Toets informatie</w:t>
            </w:r>
          </w:p>
        </w:tc>
      </w:tr>
      <w:tr w:rsidR="00915C2E" w:rsidRPr="008E195E" w14:paraId="2386E2F6" w14:textId="77777777" w:rsidTr="00915C2E">
        <w:tc>
          <w:tcPr>
            <w:tcW w:w="6691" w:type="dxa"/>
          </w:tcPr>
          <w:p w14:paraId="1D0DC9D8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Toetsduur</w:t>
            </w:r>
            <w:proofErr w:type="spellEnd"/>
          </w:p>
        </w:tc>
        <w:tc>
          <w:tcPr>
            <w:tcW w:w="7529" w:type="dxa"/>
          </w:tcPr>
          <w:p w14:paraId="3505331E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45 minuten</w:t>
            </w:r>
          </w:p>
        </w:tc>
      </w:tr>
      <w:tr w:rsidR="00915C2E" w:rsidRPr="008E195E" w14:paraId="3933BB03" w14:textId="77777777" w:rsidTr="00915C2E">
        <w:tc>
          <w:tcPr>
            <w:tcW w:w="6691" w:type="dxa"/>
          </w:tcPr>
          <w:p w14:paraId="08BDC1C6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Verhouding open/gesloten vragen</w:t>
            </w:r>
          </w:p>
        </w:tc>
        <w:tc>
          <w:tcPr>
            <w:tcW w:w="7529" w:type="dxa"/>
          </w:tcPr>
          <w:p w14:paraId="72BF8A90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50-50 %</w:t>
            </w:r>
          </w:p>
        </w:tc>
      </w:tr>
      <w:tr w:rsidR="00915C2E" w:rsidRPr="008E195E" w14:paraId="2DBC223D" w14:textId="77777777" w:rsidTr="00915C2E">
        <w:tc>
          <w:tcPr>
            <w:tcW w:w="6691" w:type="dxa"/>
          </w:tcPr>
          <w:p w14:paraId="109A2FF2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Verhouding Reproductie-Toepassing-Inzicht</w:t>
            </w:r>
          </w:p>
        </w:tc>
        <w:tc>
          <w:tcPr>
            <w:tcW w:w="7529" w:type="dxa"/>
          </w:tcPr>
          <w:p w14:paraId="062DFFD4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30-40-30 %</w:t>
            </w:r>
          </w:p>
        </w:tc>
      </w:tr>
      <w:tr w:rsidR="00915C2E" w:rsidRPr="008E195E" w14:paraId="794229C5" w14:textId="77777777" w:rsidTr="00915C2E">
        <w:tc>
          <w:tcPr>
            <w:tcW w:w="6691" w:type="dxa"/>
          </w:tcPr>
          <w:p w14:paraId="257A36CF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Toegestane hulpmiddelen</w:t>
            </w:r>
          </w:p>
        </w:tc>
        <w:tc>
          <w:tcPr>
            <w:tcW w:w="7529" w:type="dxa"/>
          </w:tcPr>
          <w:p w14:paraId="5C9562F6" w14:textId="77777777" w:rsidR="00915C2E" w:rsidRPr="008E195E" w:rsidRDefault="00A66303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Informatieboek Biologie (als bij CE)</w:t>
            </w:r>
          </w:p>
          <w:p w14:paraId="6A02674F" w14:textId="77777777" w:rsidR="00A66303" w:rsidRPr="008E195E" w:rsidRDefault="00A6630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Niet-programme</w:t>
            </w:r>
            <w:r w:rsidR="00147CA4" w:rsidRPr="008E195E">
              <w:rPr>
                <w:rFonts w:ascii="Verdana" w:hAnsi="Verdana"/>
                <w:sz w:val="20"/>
                <w:szCs w:val="20"/>
              </w:rPr>
              <w:t>e</w:t>
            </w:r>
            <w:r w:rsidRPr="008E195E">
              <w:rPr>
                <w:rFonts w:ascii="Verdana" w:hAnsi="Verdana"/>
                <w:sz w:val="20"/>
                <w:szCs w:val="20"/>
              </w:rPr>
              <w:t>rbare rekenmachine (als bij CE)</w:t>
            </w:r>
          </w:p>
        </w:tc>
      </w:tr>
      <w:tr w:rsidR="00915C2E" w:rsidRPr="008E195E" w14:paraId="775D1BE5" w14:textId="77777777" w:rsidTr="00915C2E">
        <w:tc>
          <w:tcPr>
            <w:tcW w:w="6691" w:type="dxa"/>
          </w:tcPr>
          <w:p w14:paraId="7A49763B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  <w:r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>Metadata</w:t>
            </w:r>
            <w:r w:rsidR="00A66303" w:rsidRPr="008E195E">
              <w:rPr>
                <w:rFonts w:ascii="Verdana" w:hAnsi="Verdana"/>
                <w:b w:val="0"/>
                <w:color w:val="auto"/>
                <w:sz w:val="20"/>
                <w:szCs w:val="20"/>
              </w:rPr>
              <w:t xml:space="preserve"> (examenonderdeel, concept) </w:t>
            </w:r>
          </w:p>
        </w:tc>
        <w:tc>
          <w:tcPr>
            <w:tcW w:w="7529" w:type="dxa"/>
          </w:tcPr>
          <w:p w14:paraId="6F49A573" w14:textId="77777777" w:rsidR="00915C2E" w:rsidRPr="008E195E" w:rsidRDefault="00147CA4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…</w:t>
            </w:r>
          </w:p>
        </w:tc>
      </w:tr>
      <w:tr w:rsidR="00915C2E" w:rsidRPr="008E195E" w14:paraId="4B561008" w14:textId="77777777" w:rsidTr="00915C2E">
        <w:tc>
          <w:tcPr>
            <w:tcW w:w="6691" w:type="dxa"/>
          </w:tcPr>
          <w:p w14:paraId="4A04086B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7529" w:type="dxa"/>
          </w:tcPr>
          <w:p w14:paraId="17C3BDD3" w14:textId="77777777" w:rsidR="00915C2E" w:rsidRPr="008E195E" w:rsidRDefault="00915C2E" w:rsidP="008E195E">
            <w:pPr>
              <w:pStyle w:val="Kop1"/>
              <w:spacing w:before="0" w:line="300" w:lineRule="exact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FB1EE94" w14:textId="77777777" w:rsidR="00BF1777" w:rsidRPr="008E195E" w:rsidRDefault="00915C2E" w:rsidP="008E195E">
      <w:pPr>
        <w:pStyle w:val="Kop1"/>
        <w:spacing w:before="0" w:line="300" w:lineRule="exact"/>
        <w:rPr>
          <w:rFonts w:ascii="Verdana" w:hAnsi="Verdana"/>
          <w:sz w:val="20"/>
          <w:szCs w:val="20"/>
        </w:rPr>
      </w:pPr>
      <w:r w:rsidRPr="008E195E">
        <w:rPr>
          <w:rFonts w:ascii="Verdana" w:hAnsi="Verdana"/>
          <w:sz w:val="20"/>
          <w:szCs w:val="20"/>
        </w:rPr>
        <w:t xml:space="preserve"> </w:t>
      </w:r>
    </w:p>
    <w:p w14:paraId="281A7E48" w14:textId="77777777" w:rsidR="008030A6" w:rsidRPr="008E195E" w:rsidRDefault="008030A6" w:rsidP="008E195E">
      <w:pPr>
        <w:spacing w:after="0" w:line="300" w:lineRule="exact"/>
        <w:rPr>
          <w:rFonts w:ascii="Verdana" w:hAnsi="Verdana"/>
          <w:b/>
          <w:sz w:val="20"/>
          <w:szCs w:val="20"/>
        </w:rPr>
      </w:pPr>
      <w:r w:rsidRPr="008E195E">
        <w:rPr>
          <w:rFonts w:ascii="Verdana" w:hAnsi="Verdana"/>
          <w:b/>
          <w:sz w:val="20"/>
          <w:szCs w:val="20"/>
        </w:rPr>
        <w:t xml:space="preserve">Deelconcepten </w:t>
      </w:r>
    </w:p>
    <w:p w14:paraId="1B6B53D2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  <w:r w:rsidRPr="008E195E">
        <w:rPr>
          <w:rFonts w:ascii="Verdana" w:hAnsi="Verdana"/>
          <w:sz w:val="20"/>
          <w:szCs w:val="20"/>
        </w:rPr>
        <w:t>Hart, slagader, ader, haarvat, open en gesloten bloedsomloop, enkele en dubbele bloedsomloop, grote bloedsomloop, kleine bloedsomloop, lymfevatenstelsel.</w:t>
      </w:r>
    </w:p>
    <w:p w14:paraId="7F7B5396" w14:textId="77777777" w:rsidR="00410D23" w:rsidRPr="008E195E" w:rsidRDefault="00410D23" w:rsidP="008E195E">
      <w:pPr>
        <w:spacing w:after="0" w:line="300" w:lineRule="exact"/>
        <w:rPr>
          <w:rFonts w:ascii="Verdana" w:hAnsi="Verdana"/>
          <w:sz w:val="20"/>
          <w:szCs w:val="20"/>
        </w:rPr>
      </w:pPr>
      <w:r w:rsidRPr="008E195E">
        <w:rPr>
          <w:rFonts w:ascii="Verdana" w:hAnsi="Verdana"/>
          <w:sz w:val="20"/>
          <w:szCs w:val="20"/>
        </w:rPr>
        <w:t>Hart, hartkleppen, hartslagfrequentie, slagvolume, sinusknoop, AV-knoop, bundel van His, bloeddruk, diastole, systole.</w:t>
      </w:r>
    </w:p>
    <w:p w14:paraId="39429974" w14:textId="77777777" w:rsidR="00410D23" w:rsidRPr="008E195E" w:rsidRDefault="00410D23" w:rsidP="008E195E">
      <w:pPr>
        <w:spacing w:after="0" w:line="300" w:lineRule="exact"/>
        <w:rPr>
          <w:rFonts w:ascii="Verdana" w:hAnsi="Verdana"/>
          <w:sz w:val="20"/>
          <w:szCs w:val="20"/>
        </w:rPr>
      </w:pPr>
      <w:r w:rsidRPr="008E195E">
        <w:rPr>
          <w:rFonts w:ascii="Verdana" w:hAnsi="Verdana"/>
          <w:sz w:val="20"/>
          <w:szCs w:val="20"/>
        </w:rPr>
        <w:t xml:space="preserve">Bloedplasma, weefselvloeistof, lymfe, beenmerg, bloedsamenstelling, rode bloedcellen, </w:t>
      </w:r>
      <w:bookmarkStart w:id="0" w:name="_GoBack"/>
      <w:bookmarkEnd w:id="0"/>
      <w:r w:rsidRPr="008E195E">
        <w:rPr>
          <w:rFonts w:ascii="Verdana" w:hAnsi="Verdana"/>
          <w:sz w:val="20"/>
          <w:szCs w:val="20"/>
        </w:rPr>
        <w:t>hemoglobine, witte bloedcellen, bloedplaatjes, bloedstolling, bloed, lymfe, lymfeknopen.</w:t>
      </w:r>
    </w:p>
    <w:p w14:paraId="7FED3771" w14:textId="77777777" w:rsidR="00147947" w:rsidRPr="008E195E" w:rsidRDefault="00147947" w:rsidP="008E195E">
      <w:pPr>
        <w:pStyle w:val="Kop1"/>
        <w:spacing w:before="0" w:line="300" w:lineRule="exact"/>
        <w:rPr>
          <w:rFonts w:ascii="Verdana" w:hAnsi="Verdana"/>
          <w:sz w:val="20"/>
          <w:szCs w:val="20"/>
        </w:rPr>
      </w:pPr>
    </w:p>
    <w:tbl>
      <w:tblPr>
        <w:tblW w:w="5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67"/>
        <w:gridCol w:w="960"/>
        <w:gridCol w:w="960"/>
        <w:gridCol w:w="965"/>
        <w:gridCol w:w="960"/>
      </w:tblGrid>
      <w:tr w:rsidR="00147947" w:rsidRPr="008E195E" w14:paraId="4C1012FA" w14:textId="77777777" w:rsidTr="0090078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F5A4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proofErr w:type="spellStart"/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7DB5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MC/Open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362A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Tijd (min)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9F95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Score R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E50D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Score 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2054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Score I</w:t>
            </w:r>
          </w:p>
        </w:tc>
      </w:tr>
      <w:tr w:rsidR="00147947" w:rsidRPr="008E195E" w14:paraId="133E8E63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4E035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0D7E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49C7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3B7F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F2D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406D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72BCDAD6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17F2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890A8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24C87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ECC8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9500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E9F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631C5B32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2B5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9714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0C39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46B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E847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BB21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70D41A27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7F94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389E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2D5C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C92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0BE8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AC63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2FAB27DA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3E0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3A5AC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7944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09C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0FC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222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38DAC481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A432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EF61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B0E3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33B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B8E5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FFDD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3C80B4DB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4BC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CCA4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B5DA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4EB1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E0BD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CA34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</w:tr>
      <w:tr w:rsidR="00147947" w:rsidRPr="008E195E" w14:paraId="2C6EE356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1C2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F37BE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436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77B0F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EFB4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08C9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</w:tr>
      <w:tr w:rsidR="00147947" w:rsidRPr="008E195E" w14:paraId="40AD18D3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299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C6D68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E09A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CBA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17F2E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018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41BBFBC6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1CB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4597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72A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DE887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7E2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A625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74E2E254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B60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9909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5F4B2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8FF0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D338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40B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313FCD47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AAA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7F25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63F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E28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1882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D129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29BB6FE5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F82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F3F0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120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CA09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87E1F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B1B85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</w:tr>
      <w:tr w:rsidR="00147947" w:rsidRPr="008E195E" w14:paraId="01E2F80F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6EF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0492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2452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F90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520F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3FA3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3B39C774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166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EC3FC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17A3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018D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491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495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31856F41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8B1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35BF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896F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331A7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C3E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9F3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01797A50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DBC4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CF2A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3362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8082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C8D7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DFE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5FE92B1F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F70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18DB8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6C59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1554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D269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1D4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2EEBAC3F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8278C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CCD3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B7F84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79BA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586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D94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41F9D2BA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BC7D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EBD4D" w14:textId="77777777" w:rsidR="00147947" w:rsidRPr="008E195E" w:rsidRDefault="00147947" w:rsidP="008E195E">
            <w:pPr>
              <w:spacing w:after="0"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1B4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0204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3011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D72CB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147947" w:rsidRPr="008E195E" w14:paraId="16E565BE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6028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B265E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BC8A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C924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51DF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A6019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</w:tr>
      <w:tr w:rsidR="00147947" w:rsidRPr="008E195E" w14:paraId="4407D7D2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CE883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0D629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4C45F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7CC7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B955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BFF5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3</w:t>
            </w:r>
          </w:p>
        </w:tc>
      </w:tr>
      <w:tr w:rsidR="00147947" w:rsidRPr="008E195E" w14:paraId="44910C41" w14:textId="77777777" w:rsidTr="009007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F6781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Totaal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C65C" w14:textId="77777777" w:rsidR="00147947" w:rsidRPr="008E195E" w:rsidRDefault="00147947" w:rsidP="008E195E">
            <w:pPr>
              <w:spacing w:after="0" w:line="300" w:lineRule="exac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6MC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09310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85E8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FEDA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CEEC6" w14:textId="77777777" w:rsidR="00147947" w:rsidRPr="008E195E" w:rsidRDefault="00147947" w:rsidP="008E195E">
            <w:pPr>
              <w:spacing w:after="0" w:line="300" w:lineRule="exact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8E195E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9</w:t>
            </w:r>
          </w:p>
        </w:tc>
      </w:tr>
    </w:tbl>
    <w:p w14:paraId="0B8FE9CA" w14:textId="77777777" w:rsidR="00147947" w:rsidRPr="008E195E" w:rsidRDefault="00147947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0EED4EAF" w14:textId="77777777" w:rsidR="006451C9" w:rsidRPr="008E195E" w:rsidRDefault="006451C9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color w:val="345A8A"/>
          <w:sz w:val="20"/>
          <w:szCs w:val="20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6451C9" w:rsidRPr="008E195E" w14:paraId="30D98D69" w14:textId="77777777" w:rsidTr="00F7193E">
        <w:tc>
          <w:tcPr>
            <w:tcW w:w="1668" w:type="dxa"/>
          </w:tcPr>
          <w:p w14:paraId="40F042D3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5C407BC8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Hart en Bloedvaten</w:t>
            </w:r>
          </w:p>
        </w:tc>
      </w:tr>
      <w:tr w:rsidR="006451C9" w:rsidRPr="008E195E" w14:paraId="73AACB51" w14:textId="77777777" w:rsidTr="00F7193E">
        <w:tc>
          <w:tcPr>
            <w:tcW w:w="1668" w:type="dxa"/>
          </w:tcPr>
          <w:p w14:paraId="2512C23F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BB2C134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6451C9" w:rsidRPr="008E195E" w14:paraId="172BF607" w14:textId="77777777" w:rsidTr="00F7193E">
        <w:tc>
          <w:tcPr>
            <w:tcW w:w="1668" w:type="dxa"/>
          </w:tcPr>
          <w:p w14:paraId="7A46E40C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0CA7A9DB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6451C9" w:rsidRPr="008E195E" w14:paraId="79FCF637" w14:textId="77777777" w:rsidTr="00F7193E">
        <w:tc>
          <w:tcPr>
            <w:tcW w:w="1668" w:type="dxa"/>
          </w:tcPr>
          <w:p w14:paraId="0C8A1841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8D12173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6451C9" w:rsidRPr="008E195E" w14:paraId="7853B51B" w14:textId="77777777" w:rsidTr="00F7193E">
        <w:tc>
          <w:tcPr>
            <w:tcW w:w="1668" w:type="dxa"/>
          </w:tcPr>
          <w:p w14:paraId="787E9A15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Toetsvraag</w:t>
            </w:r>
            <w:proofErr w:type="spellEnd"/>
          </w:p>
        </w:tc>
        <w:tc>
          <w:tcPr>
            <w:tcW w:w="7544" w:type="dxa"/>
          </w:tcPr>
          <w:p w14:paraId="2BEA0C72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color w:val="FF0000"/>
                <w:sz w:val="20"/>
                <w:szCs w:val="20"/>
              </w:rPr>
            </w:pPr>
            <w:r w:rsidRPr="008E195E">
              <w:rPr>
                <w:rFonts w:ascii="Verdana" w:hAnsi="Verdana"/>
                <w:color w:val="FF0000"/>
                <w:sz w:val="20"/>
                <w:szCs w:val="20"/>
              </w:rPr>
              <w:t xml:space="preserve">    Bron afbeelding: </w:t>
            </w:r>
            <w:hyperlink r:id="rId6" w:history="1">
              <w:r w:rsidRPr="008E195E">
                <w:rPr>
                  <w:rFonts w:ascii="Verdana" w:hAnsi="Verdana"/>
                  <w:color w:val="FF0000"/>
                  <w:sz w:val="20"/>
                  <w:szCs w:val="20"/>
                  <w:u w:val="single"/>
                </w:rPr>
                <w:t>http://shapeoflife.org/system/files_force/Hydra-cutaway.png?download=1</w:t>
              </w:r>
            </w:hyperlink>
          </w:p>
          <w:p w14:paraId="4CEC2BC8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6E5B9F0F" wp14:editId="4BF1E7AD">
                  <wp:simplePos x="1962150" y="34925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999429" cy="2628000"/>
                  <wp:effectExtent l="19050" t="19050" r="20320" b="20320"/>
                  <wp:wrapSquare wrapText="bothSides"/>
                  <wp:docPr id="5" name="Afbeelding 5" descr="Gerelateerde afbeel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elateerde afbeel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429" cy="26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58849B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Transportstelsel </w:t>
            </w:r>
            <w:r w:rsidR="00761E47" w:rsidRPr="008E195E">
              <w:rPr>
                <w:rFonts w:ascii="Verdana" w:hAnsi="Verdana"/>
                <w:sz w:val="20"/>
                <w:szCs w:val="20"/>
              </w:rPr>
              <w:t xml:space="preserve"> bij dieren (1)</w:t>
            </w:r>
          </w:p>
          <w:p w14:paraId="2DE3E5D5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AF4E6B6" w14:textId="1D704FD8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Alle gewervelde dieren en veel groepen ongewervelde dieren hebben een transportstelsel. Er zijn ook ongewervelden </w:t>
            </w:r>
            <w:r w:rsidRPr="008E195E">
              <w:rPr>
                <w:rFonts w:ascii="Verdana" w:hAnsi="Verdana"/>
                <w:i/>
                <w:sz w:val="20"/>
                <w:szCs w:val="20"/>
              </w:rPr>
              <w:t>zonder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 transportstelsel, zoals bijvoorbeeld de zoetwaterpoliep (zie afbeelding). Dit dier heeft een lichaam dat </w:t>
            </w:r>
            <w:r w:rsidR="00B71184" w:rsidRPr="008E195E">
              <w:rPr>
                <w:rFonts w:ascii="Verdana" w:hAnsi="Verdana"/>
                <w:sz w:val="20"/>
                <w:szCs w:val="20"/>
              </w:rPr>
              <w:t>twee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cellagen dik is. Het dier leeft, vastgehecht met een voet, onder water. De tentakels brengen voedsel naar de lichaamsholte.</w:t>
            </w:r>
          </w:p>
          <w:p w14:paraId="40438EC9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AC99779" w14:textId="77777777" w:rsidR="006451C9" w:rsidRPr="008E195E" w:rsidRDefault="006451C9" w:rsidP="008E195E">
            <w:pPr>
              <w:numPr>
                <w:ilvl w:val="0"/>
                <w:numId w:val="5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Noem twee redenen waarom de zoetwaterpoliep geen speciaal transportstelsel nodig heeft om zich te handhaven.  </w:t>
            </w:r>
          </w:p>
          <w:p w14:paraId="22C4F0B9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451C9" w:rsidRPr="008E195E" w14:paraId="56F798B9" w14:textId="77777777" w:rsidTr="00F7193E">
        <w:tc>
          <w:tcPr>
            <w:tcW w:w="1668" w:type="dxa"/>
          </w:tcPr>
          <w:p w14:paraId="3E57CD16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9639DA2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Max score 2, 1p per reden</w:t>
            </w:r>
          </w:p>
          <w:p w14:paraId="0DA32520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6D3E4DD" w14:textId="77777777" w:rsidR="006451C9" w:rsidRPr="008E195E" w:rsidRDefault="006451C9" w:rsidP="008E195E">
            <w:pPr>
              <w:numPr>
                <w:ilvl w:val="0"/>
                <w:numId w:val="4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De cellen van de zoetwaterpoliep staan in rechtstreeks contact met het milieu/ kunnen rechtstreeks stoffen uitwisselen omdat het dier uit slechts 2 cellagen bestaat </w:t>
            </w:r>
          </w:p>
          <w:p w14:paraId="49FFBA84" w14:textId="77777777" w:rsidR="006451C9" w:rsidRPr="008E195E" w:rsidRDefault="006451C9" w:rsidP="008E195E">
            <w:pPr>
              <w:numPr>
                <w:ilvl w:val="0"/>
                <w:numId w:val="4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zoetwaterpoliep is niet omgeven door een huid die stoffen tegenhoudt</w:t>
            </w:r>
          </w:p>
          <w:p w14:paraId="72A337B0" w14:textId="77777777" w:rsidR="006451C9" w:rsidRPr="008E195E" w:rsidRDefault="006451C9" w:rsidP="008E195E">
            <w:pPr>
              <w:numPr>
                <w:ilvl w:val="0"/>
                <w:numId w:val="4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lichaamsbouw van de poliep heeft een laag niveau van organisatie, de hoeveelheid uit te wisselen stoffen is daardoor relatief laag</w:t>
            </w:r>
          </w:p>
          <w:p w14:paraId="7A9C3DB1" w14:textId="77777777" w:rsidR="006451C9" w:rsidRPr="008E195E" w:rsidRDefault="006451C9" w:rsidP="008E195E">
            <w:pPr>
              <w:spacing w:line="300" w:lineRule="exact"/>
              <w:ind w:left="720"/>
              <w:contextualSpacing/>
              <w:rPr>
                <w:rFonts w:ascii="Verdana" w:hAnsi="Verdana"/>
                <w:sz w:val="20"/>
                <w:szCs w:val="20"/>
              </w:rPr>
            </w:pPr>
          </w:p>
        </w:tc>
      </w:tr>
      <w:tr w:rsidR="006451C9" w:rsidRPr="008E195E" w14:paraId="411A9D85" w14:textId="77777777" w:rsidTr="00F7193E">
        <w:tc>
          <w:tcPr>
            <w:tcW w:w="1668" w:type="dxa"/>
          </w:tcPr>
          <w:p w14:paraId="73AAE0EC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7D83B744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6451C9" w:rsidRPr="008E195E" w14:paraId="77421A16" w14:textId="77777777" w:rsidTr="00F7193E">
        <w:tc>
          <w:tcPr>
            <w:tcW w:w="1668" w:type="dxa"/>
          </w:tcPr>
          <w:p w14:paraId="3519CDDC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39FB42E5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(toelichting antwoord, alleen bij lastige vragen)</w:t>
            </w:r>
          </w:p>
        </w:tc>
      </w:tr>
      <w:tr w:rsidR="006451C9" w:rsidRPr="008E195E" w14:paraId="5B787727" w14:textId="77777777" w:rsidTr="00F7193E">
        <w:tc>
          <w:tcPr>
            <w:tcW w:w="1668" w:type="dxa"/>
          </w:tcPr>
          <w:p w14:paraId="3DEFC876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32EA241F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2 min</w:t>
            </w:r>
          </w:p>
        </w:tc>
      </w:tr>
      <w:tr w:rsidR="006451C9" w:rsidRPr="008E195E" w14:paraId="7AB18F79" w14:textId="77777777" w:rsidTr="00F7193E">
        <w:tc>
          <w:tcPr>
            <w:tcW w:w="1668" w:type="dxa"/>
          </w:tcPr>
          <w:p w14:paraId="377FEE5B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41E7F512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color w:val="002060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 </w:t>
            </w:r>
          </w:p>
        </w:tc>
      </w:tr>
    </w:tbl>
    <w:p w14:paraId="08DA104B" w14:textId="77777777" w:rsidR="006451C9" w:rsidRPr="008E195E" w:rsidRDefault="006451C9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color w:val="345A8A"/>
          <w:sz w:val="20"/>
          <w:szCs w:val="20"/>
        </w:rPr>
      </w:pPr>
    </w:p>
    <w:p w14:paraId="30AFC020" w14:textId="77777777" w:rsidR="00761E47" w:rsidRPr="008E195E" w:rsidRDefault="00761E47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9859"/>
      </w:tblGrid>
      <w:tr w:rsidR="00761E47" w:rsidRPr="008E195E" w14:paraId="02450598" w14:textId="77777777" w:rsidTr="00274F00">
        <w:tc>
          <w:tcPr>
            <w:tcW w:w="1668" w:type="dxa"/>
          </w:tcPr>
          <w:p w14:paraId="616A4BE9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45EF2401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761E47" w:rsidRPr="008E195E" w14:paraId="6D0A4014" w14:textId="77777777" w:rsidTr="00274F00">
        <w:tc>
          <w:tcPr>
            <w:tcW w:w="1668" w:type="dxa"/>
          </w:tcPr>
          <w:p w14:paraId="2CF459C8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35252507" w14:textId="00B58A8D" w:rsidR="00761E47" w:rsidRPr="008E195E" w:rsidRDefault="002E763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761E47" w:rsidRPr="008E195E" w14:paraId="27B8F154" w14:textId="77777777" w:rsidTr="00274F00">
        <w:tc>
          <w:tcPr>
            <w:tcW w:w="1668" w:type="dxa"/>
          </w:tcPr>
          <w:p w14:paraId="3D49247F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3A09DEE6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MC</w:t>
            </w:r>
          </w:p>
        </w:tc>
      </w:tr>
      <w:tr w:rsidR="00761E47" w:rsidRPr="008E195E" w14:paraId="372A9826" w14:textId="77777777" w:rsidTr="00274F00">
        <w:tc>
          <w:tcPr>
            <w:tcW w:w="1668" w:type="dxa"/>
          </w:tcPr>
          <w:p w14:paraId="7D0ED9D6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3DC7DB08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761E47" w:rsidRPr="008E195E" w14:paraId="4D6F9D1A" w14:textId="77777777" w:rsidTr="00274F00">
        <w:tc>
          <w:tcPr>
            <w:tcW w:w="1668" w:type="dxa"/>
          </w:tcPr>
          <w:p w14:paraId="781BC643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5C91FE16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color w:val="FF0000"/>
                <w:sz w:val="20"/>
                <w:szCs w:val="20"/>
              </w:rPr>
              <w:t xml:space="preserve">Bron afb: </w:t>
            </w:r>
            <w:hyperlink r:id="rId8" w:history="1">
              <w:r w:rsidRPr="008E195E">
                <w:rPr>
                  <w:rStyle w:val="Hyperlink"/>
                  <w:rFonts w:ascii="Verdana" w:hAnsi="Verdana"/>
                  <w:sz w:val="20"/>
                  <w:szCs w:val="20"/>
                </w:rPr>
                <w:t>https://upload.wikimedia.org/wikipedia/commons/thumb/b/b0/Blutkreislauf_Fische.svg/800px-Blutkreislauf_Fische.svg.png</w:t>
              </w:r>
            </w:hyperlink>
          </w:p>
          <w:p w14:paraId="67CD74AC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color w:val="FF0000"/>
                <w:sz w:val="20"/>
                <w:szCs w:val="20"/>
              </w:rPr>
              <w:t>(bewerkt)</w:t>
            </w:r>
          </w:p>
          <w:p w14:paraId="5001CCCA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701A4735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De vijf klassen gewervelde dieren hebben verschillende typen bloedsomloop, die de evolutie van deze vijf klassen weerspiegelen.</w:t>
            </w:r>
          </w:p>
          <w:p w14:paraId="3B2AB6B0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De</w:t>
            </w: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1A51C0FA" wp14:editId="4D64E43A">
                  <wp:simplePos x="1962150" y="-3619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3535045" cy="2628000"/>
                  <wp:effectExtent l="19050" t="19050" r="27305" b="2032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edsomloop vi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5045" cy="2628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195E">
              <w:rPr>
                <w:rFonts w:ascii="Verdana" w:hAnsi="Verdana"/>
                <w:noProof/>
                <w:sz w:val="20"/>
                <w:szCs w:val="20"/>
              </w:rPr>
              <w:t xml:space="preserve"> afbeelding toont schematisch de bloedsomloop van een dier uit één van die klassen. </w:t>
            </w:r>
          </w:p>
          <w:p w14:paraId="70AF5048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10A7CBE7" w14:textId="77777777" w:rsidR="00761E47" w:rsidRPr="008E195E" w:rsidRDefault="00761E47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Is dit een enkele of een dubbele bloedsomloop?</w:t>
            </w:r>
          </w:p>
          <w:p w14:paraId="10460635" w14:textId="77777777" w:rsidR="00761E47" w:rsidRPr="008E195E" w:rsidRDefault="00761E47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En zijn de kop en het lichaam in serie of parallel geschakeld in het systeem?</w:t>
            </w:r>
          </w:p>
          <w:p w14:paraId="6968D5F3" w14:textId="77777777" w:rsidR="00761E47" w:rsidRPr="008E195E" w:rsidRDefault="00761E47" w:rsidP="008E195E">
            <w:pPr>
              <w:pStyle w:val="Lijstalinea"/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 xml:space="preserve"> </w:t>
            </w:r>
          </w:p>
          <w:p w14:paraId="75E4BC0B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lastRenderedPageBreak/>
              <w:t>A een enkele bloedsomloop; kop en lichaam zijn in serie geschakeld</w:t>
            </w:r>
          </w:p>
          <w:p w14:paraId="630ED9FF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B een dubbele bloedsomloop; kop en lichaam zijn in serie geschakeld</w:t>
            </w:r>
          </w:p>
          <w:p w14:paraId="4BCDE9F9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C een enkele bloedsomloop; kop en lichaam zijn parallel geschakeld</w:t>
            </w:r>
          </w:p>
          <w:p w14:paraId="3595C33C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D een dubbele bloedsomloop; kop en lichaam zijn parallel geschakeld</w:t>
            </w:r>
          </w:p>
        </w:tc>
      </w:tr>
      <w:tr w:rsidR="00761E47" w:rsidRPr="008E195E" w14:paraId="2A62AD57" w14:textId="77777777" w:rsidTr="00274F00">
        <w:tc>
          <w:tcPr>
            <w:tcW w:w="1668" w:type="dxa"/>
          </w:tcPr>
          <w:p w14:paraId="4DEAD326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44B33770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</w:t>
            </w:r>
          </w:p>
        </w:tc>
      </w:tr>
      <w:tr w:rsidR="00761E47" w:rsidRPr="008E195E" w14:paraId="1756E206" w14:textId="77777777" w:rsidTr="00274F00">
        <w:tc>
          <w:tcPr>
            <w:tcW w:w="1668" w:type="dxa"/>
          </w:tcPr>
          <w:p w14:paraId="26A09A6E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7A512DCC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761E47" w:rsidRPr="008E195E" w14:paraId="3AF5E510" w14:textId="77777777" w:rsidTr="00274F00">
        <w:tc>
          <w:tcPr>
            <w:tcW w:w="1668" w:type="dxa"/>
          </w:tcPr>
          <w:p w14:paraId="7B29BDD8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0B64F41E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761E47" w:rsidRPr="008E195E" w14:paraId="4402D338" w14:textId="77777777" w:rsidTr="00274F00">
        <w:tc>
          <w:tcPr>
            <w:tcW w:w="1668" w:type="dxa"/>
          </w:tcPr>
          <w:p w14:paraId="06615934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5FA7D0D1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 min</w:t>
            </w:r>
          </w:p>
        </w:tc>
      </w:tr>
      <w:tr w:rsidR="00761E47" w:rsidRPr="008E195E" w14:paraId="47C615E5" w14:textId="77777777" w:rsidTr="00274F00">
        <w:tc>
          <w:tcPr>
            <w:tcW w:w="1668" w:type="dxa"/>
          </w:tcPr>
          <w:p w14:paraId="3B6DD766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FED258A" w14:textId="77777777" w:rsidR="00761E47" w:rsidRPr="008E195E" w:rsidRDefault="00761E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 </w:t>
            </w:r>
          </w:p>
        </w:tc>
      </w:tr>
    </w:tbl>
    <w:p w14:paraId="1542C849" w14:textId="77777777" w:rsidR="00761E47" w:rsidRPr="008E195E" w:rsidRDefault="00761E47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3E0A670B" w14:textId="77777777" w:rsidR="0086182E" w:rsidRPr="008E195E" w:rsidRDefault="0086182E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301FF8A0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2B7FA717" w14:textId="77777777" w:rsidTr="005716DD">
        <w:tc>
          <w:tcPr>
            <w:tcW w:w="1668" w:type="dxa"/>
          </w:tcPr>
          <w:p w14:paraId="5591CD9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558A08C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4A4AC4D0" w14:textId="77777777" w:rsidTr="005716DD">
        <w:tc>
          <w:tcPr>
            <w:tcW w:w="1668" w:type="dxa"/>
          </w:tcPr>
          <w:p w14:paraId="5B39ED4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8519BE8" w14:textId="34C991A6" w:rsidR="00470AB8" w:rsidRPr="008E195E" w:rsidRDefault="002E7636" w:rsidP="008E195E">
            <w:pPr>
              <w:spacing w:line="300" w:lineRule="exact"/>
              <w:rPr>
                <w:rFonts w:ascii="Verdana" w:hAnsi="Verdana"/>
                <w:iCs/>
                <w:sz w:val="20"/>
                <w:szCs w:val="20"/>
              </w:rPr>
            </w:pPr>
            <w:r w:rsidRPr="008E195E">
              <w:rPr>
                <w:rFonts w:ascii="Verdana" w:hAnsi="Verdana"/>
                <w:iCs/>
                <w:sz w:val="20"/>
                <w:szCs w:val="20"/>
              </w:rPr>
              <w:t>3</w:t>
            </w:r>
          </w:p>
          <w:p w14:paraId="4DD6F390" w14:textId="77777777" w:rsidR="00470AB8" w:rsidRPr="008E195E" w:rsidRDefault="00470AB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8030A6" w:rsidRPr="008E195E" w14:paraId="7B9BB7BD" w14:textId="77777777" w:rsidTr="005716DD">
        <w:tc>
          <w:tcPr>
            <w:tcW w:w="1668" w:type="dxa"/>
          </w:tcPr>
          <w:p w14:paraId="316D2FD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44D006A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4D824956" w14:textId="77777777" w:rsidTr="005716DD">
        <w:tc>
          <w:tcPr>
            <w:tcW w:w="1668" w:type="dxa"/>
          </w:tcPr>
          <w:p w14:paraId="1FE4B8A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48CED8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07F77CF8" w14:textId="77777777" w:rsidTr="005716DD">
        <w:tc>
          <w:tcPr>
            <w:tcW w:w="1668" w:type="dxa"/>
          </w:tcPr>
          <w:p w14:paraId="1A443F8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74635B3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iCs/>
                <w:sz w:val="20"/>
                <w:szCs w:val="20"/>
              </w:rPr>
            </w:pPr>
            <w:r w:rsidRPr="008E195E">
              <w:rPr>
                <w:rFonts w:ascii="Verdana" w:hAnsi="Verdana"/>
                <w:iCs/>
                <w:sz w:val="20"/>
                <w:szCs w:val="20"/>
              </w:rPr>
              <w:t>Trombose (1)</w:t>
            </w:r>
          </w:p>
          <w:p w14:paraId="6B86E014" w14:textId="77777777" w:rsidR="00470AB8" w:rsidRPr="008E195E" w:rsidRDefault="00470AB8" w:rsidP="008E195E">
            <w:pPr>
              <w:spacing w:line="300" w:lineRule="exact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304F471E" w14:textId="77777777" w:rsidR="00470AB8" w:rsidRPr="008E195E" w:rsidRDefault="00470AB8" w:rsidP="008E195E">
            <w:pPr>
              <w:spacing w:line="300" w:lineRule="exact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iCs/>
                <w:sz w:val="20"/>
                <w:szCs w:val="20"/>
              </w:rPr>
              <w:t xml:space="preserve">Een longembolie is het gevolg van trombose, dat wil zeggen van de vorming van bloedstolsels in de aders – meestal de aders in het onderlichaam. Bloedstolsels in het onderlichaam kunnen ontstaan door lang stilzitten, bijvoorbeeld in </w:t>
            </w:r>
            <w:r w:rsidR="009D46D3" w:rsidRPr="008E195E">
              <w:rPr>
                <w:rFonts w:ascii="Verdana" w:hAnsi="Verdana"/>
                <w:i/>
                <w:iCs/>
                <w:sz w:val="20"/>
                <w:szCs w:val="20"/>
              </w:rPr>
              <w:t xml:space="preserve">een </w:t>
            </w:r>
            <w:r w:rsidRPr="008E195E">
              <w:rPr>
                <w:rFonts w:ascii="Verdana" w:hAnsi="Verdana"/>
                <w:i/>
                <w:iCs/>
                <w:sz w:val="20"/>
                <w:szCs w:val="20"/>
              </w:rPr>
              <w:t xml:space="preserve">vliegtuig. Goed drinken en af en toe bewegen is de beste remedie. </w:t>
            </w:r>
          </w:p>
          <w:p w14:paraId="6C681A72" w14:textId="77777777" w:rsidR="00470AB8" w:rsidRPr="008E195E" w:rsidRDefault="00470AB8" w:rsidP="008E195E">
            <w:pPr>
              <w:spacing w:line="300" w:lineRule="exact"/>
              <w:rPr>
                <w:rFonts w:ascii="Verdana" w:hAnsi="Verdana"/>
                <w:iCs/>
                <w:sz w:val="20"/>
                <w:szCs w:val="20"/>
              </w:rPr>
            </w:pPr>
            <w:r w:rsidRPr="008E195E">
              <w:rPr>
                <w:rFonts w:ascii="Verdana" w:hAnsi="Verdana"/>
                <w:iCs/>
                <w:sz w:val="20"/>
                <w:szCs w:val="20"/>
              </w:rPr>
              <w:t xml:space="preserve">Bron: </w:t>
            </w:r>
            <w:hyperlink r:id="rId10" w:history="1">
              <w:r w:rsidRPr="008E195E">
                <w:rPr>
                  <w:rStyle w:val="Hyperlink"/>
                  <w:rFonts w:ascii="Verdana" w:hAnsi="Verdana"/>
                  <w:iCs/>
                  <w:sz w:val="20"/>
                  <w:szCs w:val="20"/>
                </w:rPr>
                <w:t>http://www.hartwijzer.nl</w:t>
              </w:r>
            </w:hyperlink>
          </w:p>
          <w:p w14:paraId="70CB6B5E" w14:textId="77777777" w:rsidR="00470AB8" w:rsidRPr="008E195E" w:rsidRDefault="00470AB8" w:rsidP="008E195E">
            <w:pPr>
              <w:spacing w:line="300" w:lineRule="exact"/>
              <w:rPr>
                <w:rFonts w:ascii="Verdana" w:hAnsi="Verdana"/>
                <w:iCs/>
                <w:sz w:val="20"/>
                <w:szCs w:val="20"/>
              </w:rPr>
            </w:pPr>
          </w:p>
          <w:p w14:paraId="46E2DAFA" w14:textId="77777777" w:rsidR="008030A6" w:rsidRPr="008E195E" w:rsidRDefault="00470AB8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iCs/>
                <w:sz w:val="20"/>
                <w:szCs w:val="20"/>
              </w:rPr>
            </w:pPr>
            <w:r w:rsidRPr="008E195E">
              <w:rPr>
                <w:rFonts w:ascii="Verdana" w:hAnsi="Verdana"/>
                <w:iCs/>
                <w:sz w:val="20"/>
                <w:szCs w:val="20"/>
              </w:rPr>
              <w:t>Leg uit waarom af en toe bewegen een goede manier is om een longembolie te voorkomen.</w:t>
            </w:r>
          </w:p>
        </w:tc>
      </w:tr>
      <w:tr w:rsidR="008030A6" w:rsidRPr="008E195E" w14:paraId="40D809A1" w14:textId="77777777" w:rsidTr="005716DD">
        <w:tc>
          <w:tcPr>
            <w:tcW w:w="1668" w:type="dxa"/>
          </w:tcPr>
          <w:p w14:paraId="3C81E8E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5ED078E0" w14:textId="77777777" w:rsidR="008030A6" w:rsidRPr="008E195E" w:rsidRDefault="00470AB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Door spierbewe</w:t>
            </w:r>
            <w:r w:rsidR="0042189A" w:rsidRPr="008E195E">
              <w:rPr>
                <w:rFonts w:ascii="Verdana" w:hAnsi="Verdana"/>
                <w:sz w:val="20"/>
                <w:szCs w:val="20"/>
              </w:rPr>
              <w:t xml:space="preserve">gingen van de onderbenen worden de onderbeenaders </w:t>
            </w:r>
            <w:r w:rsidR="0042189A" w:rsidRPr="008E195E">
              <w:rPr>
                <w:rFonts w:ascii="Verdana" w:hAnsi="Verdana"/>
                <w:sz w:val="20"/>
                <w:szCs w:val="20"/>
              </w:rPr>
              <w:lastRenderedPageBreak/>
              <w:t>samengedrukt zodat het bloed wordt voortgestuwd/niet stagneert (1</w:t>
            </w:r>
            <w:r w:rsidR="001C3C9D" w:rsidRPr="008E195E">
              <w:rPr>
                <w:rFonts w:ascii="Verdana" w:hAnsi="Verdana"/>
                <w:sz w:val="20"/>
                <w:szCs w:val="20"/>
              </w:rPr>
              <w:t>p</w:t>
            </w:r>
            <w:r w:rsidR="0042189A" w:rsidRPr="008E195E">
              <w:rPr>
                <w:rFonts w:ascii="Verdana" w:hAnsi="Verdana"/>
                <w:sz w:val="20"/>
                <w:szCs w:val="20"/>
              </w:rPr>
              <w:t>)</w:t>
            </w:r>
          </w:p>
          <w:p w14:paraId="7EBA017D" w14:textId="77777777" w:rsidR="0042189A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Zodat de kans op de vorming van stolsels/trombose verk</w:t>
            </w:r>
            <w:r w:rsidR="00B42E8D" w:rsidRPr="008E195E">
              <w:rPr>
                <w:rFonts w:ascii="Verdana" w:hAnsi="Verdana"/>
                <w:sz w:val="20"/>
                <w:szCs w:val="20"/>
              </w:rPr>
              <w:t>l</w:t>
            </w:r>
            <w:r w:rsidRPr="008E195E">
              <w:rPr>
                <w:rFonts w:ascii="Verdana" w:hAnsi="Verdana"/>
                <w:sz w:val="20"/>
                <w:szCs w:val="20"/>
              </w:rPr>
              <w:t>eind wordt (1p)</w:t>
            </w:r>
          </w:p>
        </w:tc>
      </w:tr>
      <w:tr w:rsidR="008030A6" w:rsidRPr="008E195E" w14:paraId="6DAF2000" w14:textId="77777777" w:rsidTr="005716DD">
        <w:tc>
          <w:tcPr>
            <w:tcW w:w="1668" w:type="dxa"/>
          </w:tcPr>
          <w:p w14:paraId="3AF62AA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10CEEEE2" w14:textId="77777777" w:rsidR="008030A6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1AAE23AC" w14:textId="77777777" w:rsidTr="005716DD">
        <w:tc>
          <w:tcPr>
            <w:tcW w:w="1668" w:type="dxa"/>
          </w:tcPr>
          <w:p w14:paraId="726BA04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25F09C6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37B00841" w14:textId="77777777" w:rsidTr="005716DD">
        <w:tc>
          <w:tcPr>
            <w:tcW w:w="1668" w:type="dxa"/>
          </w:tcPr>
          <w:p w14:paraId="259B2CB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4D0E4669" w14:textId="77777777" w:rsidR="008030A6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446C0B3B" w14:textId="77777777" w:rsidTr="005716DD">
        <w:tc>
          <w:tcPr>
            <w:tcW w:w="1668" w:type="dxa"/>
          </w:tcPr>
          <w:p w14:paraId="773984D8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4AA4D8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R </w:t>
            </w:r>
          </w:p>
        </w:tc>
      </w:tr>
    </w:tbl>
    <w:p w14:paraId="7FF7A747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5AD94E9F" w14:textId="77777777" w:rsidR="001C3C9D" w:rsidRPr="008E195E" w:rsidRDefault="001C3C9D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1C3C9D" w:rsidRPr="008E195E" w14:paraId="3E5F4159" w14:textId="77777777" w:rsidTr="009D46D3">
        <w:tc>
          <w:tcPr>
            <w:tcW w:w="1668" w:type="dxa"/>
          </w:tcPr>
          <w:p w14:paraId="5DA9FF1B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5DAC8460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1C3C9D" w:rsidRPr="008E195E" w14:paraId="031AB431" w14:textId="77777777" w:rsidTr="009D46D3">
        <w:tc>
          <w:tcPr>
            <w:tcW w:w="1668" w:type="dxa"/>
          </w:tcPr>
          <w:p w14:paraId="675AD17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2221BB49" w14:textId="7FD2E938" w:rsidR="001C3C9D" w:rsidRPr="008E195E" w:rsidRDefault="002E763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1C3C9D" w:rsidRPr="008E195E" w14:paraId="79C53368" w14:textId="77777777" w:rsidTr="009D46D3">
        <w:tc>
          <w:tcPr>
            <w:tcW w:w="1668" w:type="dxa"/>
          </w:tcPr>
          <w:p w14:paraId="327F7905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5F5277A7" w14:textId="77777777" w:rsidR="001C3C9D" w:rsidRPr="008E195E" w:rsidRDefault="00B42E8D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</w:t>
            </w:r>
          </w:p>
        </w:tc>
      </w:tr>
      <w:tr w:rsidR="001C3C9D" w:rsidRPr="008E195E" w14:paraId="14C525B2" w14:textId="77777777" w:rsidTr="009D46D3">
        <w:tc>
          <w:tcPr>
            <w:tcW w:w="1668" w:type="dxa"/>
          </w:tcPr>
          <w:p w14:paraId="1D5212A5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0A21323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1C3C9D" w:rsidRPr="008E195E" w14:paraId="16047E9D" w14:textId="77777777" w:rsidTr="009D46D3">
        <w:tc>
          <w:tcPr>
            <w:tcW w:w="1668" w:type="dxa"/>
          </w:tcPr>
          <w:p w14:paraId="6A43DA6E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81F93B7" w14:textId="77777777" w:rsidR="001C3C9D" w:rsidRPr="008E195E" w:rsidRDefault="00B42E8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Trombose (2)</w:t>
            </w:r>
          </w:p>
          <w:p w14:paraId="7E72A094" w14:textId="77777777" w:rsidR="00B42E8D" w:rsidRPr="008E195E" w:rsidRDefault="00B42E8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0E874A73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In de afbeelding zijn vijf plaatsen met nummers aangegeven.</w:t>
            </w:r>
          </w:p>
          <w:p w14:paraId="773FDAD7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67BB6BBB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>Bij een trombosepatient is een bloedstolsel vanuit een beenader losgeraakt.  Het stolsel</w:t>
            </w:r>
            <w:r w:rsidR="00F7193E" w:rsidRPr="008E195E">
              <w:rPr>
                <w:rFonts w:ascii="Verdana" w:hAnsi="Verdana"/>
                <w:noProof/>
                <w:sz w:val="20"/>
                <w:szCs w:val="20"/>
              </w:rPr>
              <w:t xml:space="preserve">  heeft een longembolie veroorzaakt. </w:t>
            </w:r>
          </w:p>
          <w:p w14:paraId="1C20C81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t xml:space="preserve">Langs welke </w:t>
            </w:r>
            <w:r w:rsidR="0083389F" w:rsidRPr="008E195E">
              <w:rPr>
                <w:rFonts w:ascii="Verdana" w:hAnsi="Verdana"/>
                <w:noProof/>
                <w:sz w:val="20"/>
                <w:szCs w:val="20"/>
              </w:rPr>
              <w:t xml:space="preserve">van de </w:t>
            </w:r>
            <w:r w:rsidRPr="008E195E">
              <w:rPr>
                <w:rFonts w:ascii="Verdana" w:hAnsi="Verdana"/>
                <w:noProof/>
                <w:sz w:val="20"/>
                <w:szCs w:val="20"/>
              </w:rPr>
              <w:t>genummerde plaatsen  is het stolsel gekomen, en in welke volgorde?</w:t>
            </w:r>
          </w:p>
          <w:p w14:paraId="30A7F39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3637CEC7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44928" behindDoc="0" locked="0" layoutInCell="1" allowOverlap="1" wp14:anchorId="329461C2" wp14:editId="01771D68">
                  <wp:simplePos x="1695450" y="21907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2695575" cy="2600325"/>
                  <wp:effectExtent l="0" t="0" r="952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t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700" b="14671"/>
                          <a:stretch/>
                        </pic:blipFill>
                        <pic:spPr bwMode="auto">
                          <a:xfrm>
                            <a:off x="0" y="0"/>
                            <a:ext cx="2694421" cy="25992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C3C9D" w:rsidRPr="008E195E" w14:paraId="05208033" w14:textId="77777777" w:rsidTr="009D46D3">
        <w:tc>
          <w:tcPr>
            <w:tcW w:w="1668" w:type="dxa"/>
          </w:tcPr>
          <w:p w14:paraId="457A0A1A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75E262B4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Nr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5 en 2 </w:t>
            </w:r>
          </w:p>
          <w:p w14:paraId="08F19CBD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(beide plaatsen goed in juiste volgorde: 2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;</w:t>
            </w:r>
          </w:p>
          <w:p w14:paraId="3816B030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Beide plaatsen goed in omgekeerde volgorde: 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;</w:t>
            </w:r>
          </w:p>
          <w:p w14:paraId="5971FDBF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Per onjuist of vergeten nummer: -1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1C3C9D" w:rsidRPr="008E195E" w14:paraId="1197C7D8" w14:textId="77777777" w:rsidTr="009D46D3">
        <w:tc>
          <w:tcPr>
            <w:tcW w:w="1668" w:type="dxa"/>
          </w:tcPr>
          <w:p w14:paraId="4AE2E903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7E11F2AD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1C3C9D" w:rsidRPr="008E195E" w14:paraId="0C59FDB2" w14:textId="77777777" w:rsidTr="009D46D3">
        <w:tc>
          <w:tcPr>
            <w:tcW w:w="1668" w:type="dxa"/>
          </w:tcPr>
          <w:p w14:paraId="06DA59A7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01AE0748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C9D" w:rsidRPr="008E195E" w14:paraId="42205598" w14:textId="77777777" w:rsidTr="009D46D3">
        <w:tc>
          <w:tcPr>
            <w:tcW w:w="1668" w:type="dxa"/>
          </w:tcPr>
          <w:p w14:paraId="73665368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379AA107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 min</w:t>
            </w:r>
          </w:p>
        </w:tc>
      </w:tr>
      <w:tr w:rsidR="001C3C9D" w:rsidRPr="008E195E" w14:paraId="11601749" w14:textId="77777777" w:rsidTr="009D46D3">
        <w:tc>
          <w:tcPr>
            <w:tcW w:w="1668" w:type="dxa"/>
          </w:tcPr>
          <w:p w14:paraId="6D80901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823D2EF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 </w:t>
            </w:r>
          </w:p>
        </w:tc>
      </w:tr>
    </w:tbl>
    <w:p w14:paraId="2E69F3C2" w14:textId="77777777" w:rsidR="001C3C9D" w:rsidRPr="008E195E" w:rsidRDefault="001C3C9D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p w14:paraId="31B921B5" w14:textId="77777777" w:rsidR="001C3C9D" w:rsidRPr="008E195E" w:rsidRDefault="001C3C9D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1C3C9D" w:rsidRPr="008E195E" w14:paraId="0F97E489" w14:textId="77777777" w:rsidTr="009D46D3">
        <w:tc>
          <w:tcPr>
            <w:tcW w:w="1668" w:type="dxa"/>
          </w:tcPr>
          <w:p w14:paraId="264EFA7E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3EEC702B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1C3C9D" w:rsidRPr="008E195E" w14:paraId="39A376DC" w14:textId="77777777" w:rsidTr="009D46D3">
        <w:tc>
          <w:tcPr>
            <w:tcW w:w="1668" w:type="dxa"/>
          </w:tcPr>
          <w:p w14:paraId="5127171D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63AE87FA" w14:textId="056BF37E" w:rsidR="001C3C9D" w:rsidRPr="008E195E" w:rsidRDefault="002E763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1C3C9D" w:rsidRPr="008E195E" w14:paraId="3B7AC781" w14:textId="77777777" w:rsidTr="009D46D3">
        <w:tc>
          <w:tcPr>
            <w:tcW w:w="1668" w:type="dxa"/>
          </w:tcPr>
          <w:p w14:paraId="4F13A51F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3FB26FE0" w14:textId="3E6CD25A" w:rsidR="001C3C9D" w:rsidRPr="008E195E" w:rsidRDefault="000D0EAB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 xml:space="preserve">Open </w:t>
            </w:r>
          </w:p>
        </w:tc>
      </w:tr>
      <w:tr w:rsidR="001C3C9D" w:rsidRPr="008E195E" w14:paraId="5879C3E4" w14:textId="77777777" w:rsidTr="009D46D3">
        <w:tc>
          <w:tcPr>
            <w:tcW w:w="1668" w:type="dxa"/>
          </w:tcPr>
          <w:p w14:paraId="7044859D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0FC6CB8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1C3C9D" w:rsidRPr="008E195E" w14:paraId="462D4B7C" w14:textId="77777777" w:rsidTr="009D46D3">
        <w:tc>
          <w:tcPr>
            <w:tcW w:w="1668" w:type="dxa"/>
          </w:tcPr>
          <w:p w14:paraId="525CEC3A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51DF4436" w14:textId="77777777" w:rsidR="00AA5818" w:rsidRPr="008E195E" w:rsidRDefault="00AA581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Trombose (3)</w:t>
            </w:r>
          </w:p>
          <w:p w14:paraId="7D48AEF8" w14:textId="77777777" w:rsidR="00AA5818" w:rsidRPr="008E195E" w:rsidRDefault="00AA581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F4B7315" w14:textId="7689457C" w:rsidR="00502FB5" w:rsidRPr="008E195E" w:rsidRDefault="00182644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 xml:space="preserve">Bij een andere </w:t>
            </w:r>
            <w:r w:rsidR="00F82B90" w:rsidRPr="008E195E">
              <w:rPr>
                <w:rFonts w:ascii="Verdana" w:hAnsi="Verdana"/>
                <w:sz w:val="20"/>
                <w:szCs w:val="20"/>
              </w:rPr>
              <w:t>trombosepatiënt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is in de linker beenader een stolsel gevormd</w:t>
            </w:r>
            <w:r w:rsidR="00207A9C"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Als </w:t>
            </w:r>
            <w:r w:rsidR="00446993" w:rsidRPr="008E195E">
              <w:rPr>
                <w:rFonts w:ascii="Verdana" w:hAnsi="Verdana"/>
                <w:sz w:val="20"/>
                <w:szCs w:val="20"/>
              </w:rPr>
              <w:t>dit (gedeeltelijk) losraakt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7A9C" w:rsidRPr="008E195E">
              <w:rPr>
                <w:rFonts w:ascii="Verdana" w:hAnsi="Verdana"/>
                <w:sz w:val="20"/>
                <w:szCs w:val="20"/>
              </w:rPr>
              <w:t xml:space="preserve">zal het </w:t>
            </w:r>
            <w:r w:rsidR="000D0EAB" w:rsidRPr="008E195E">
              <w:rPr>
                <w:rFonts w:ascii="Verdana" w:hAnsi="Verdana"/>
                <w:sz w:val="20"/>
                <w:szCs w:val="20"/>
              </w:rPr>
              <w:t xml:space="preserve">blijven steken in een bloedvat van een ander orgaan.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CD71F45" w14:textId="77777777" w:rsidR="00F82B90" w:rsidRPr="008E195E" w:rsidRDefault="00F82B90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5D87E18" w14:textId="0B292E35" w:rsidR="00446993" w:rsidRPr="008E195E" w:rsidRDefault="00446993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Vijf </w:t>
            </w:r>
            <w:r w:rsidR="000D0EAB" w:rsidRPr="008E195E">
              <w:rPr>
                <w:rFonts w:ascii="Verdana" w:hAnsi="Verdana"/>
                <w:sz w:val="20"/>
                <w:szCs w:val="20"/>
              </w:rPr>
              <w:t>bloedvaten in het lichaam zijn:</w:t>
            </w:r>
          </w:p>
          <w:p w14:paraId="48E9FE1A" w14:textId="77777777" w:rsidR="00446993" w:rsidRPr="008E195E" w:rsidRDefault="00446993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17A4A41" w14:textId="77777777" w:rsidR="00446993" w:rsidRPr="008E195E" w:rsidRDefault="00446993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adertje in de linker long</w:t>
            </w:r>
          </w:p>
          <w:p w14:paraId="46A5BF30" w14:textId="77777777" w:rsidR="00777638" w:rsidRPr="008E195E" w:rsidRDefault="00446993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Een </w:t>
            </w:r>
            <w:r w:rsidR="00777638" w:rsidRPr="008E195E">
              <w:rPr>
                <w:rFonts w:ascii="Verdana" w:hAnsi="Verdana"/>
                <w:sz w:val="20"/>
                <w:szCs w:val="20"/>
              </w:rPr>
              <w:t>adertje in de hersenen</w:t>
            </w:r>
          </w:p>
          <w:p w14:paraId="19EAFC6D" w14:textId="401C4301" w:rsidR="00777638" w:rsidRPr="008E195E" w:rsidRDefault="00777638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kransslagader</w:t>
            </w:r>
          </w:p>
          <w:p w14:paraId="1750074C" w14:textId="1E949F08" w:rsidR="00777638" w:rsidRPr="008E195E" w:rsidRDefault="00777638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slagadertje in de hersenen</w:t>
            </w:r>
          </w:p>
          <w:p w14:paraId="2600CC36" w14:textId="6FDA30C6" w:rsidR="00777638" w:rsidRPr="008E195E" w:rsidRDefault="00777638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slagadertje in de</w:t>
            </w:r>
            <w:r w:rsidR="0051619E" w:rsidRPr="008E195E">
              <w:rPr>
                <w:rFonts w:ascii="Verdana" w:hAnsi="Verdana"/>
                <w:sz w:val="20"/>
                <w:szCs w:val="20"/>
              </w:rPr>
              <w:t xml:space="preserve"> linker long</w:t>
            </w:r>
          </w:p>
          <w:p w14:paraId="3CA44B63" w14:textId="208DFCBD" w:rsidR="0051619E" w:rsidRPr="008E195E" w:rsidRDefault="0051619E" w:rsidP="008E195E">
            <w:pPr>
              <w:pStyle w:val="Lijstalinea"/>
              <w:numPr>
                <w:ilvl w:val="0"/>
                <w:numId w:val="7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slagadertje in de rechter long</w:t>
            </w:r>
          </w:p>
          <w:p w14:paraId="27E71DEA" w14:textId="77777777" w:rsidR="00207A9C" w:rsidRPr="008E195E" w:rsidRDefault="00207A9C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0D4112A" w14:textId="7D853287" w:rsidR="00446993" w:rsidRPr="008E195E" w:rsidRDefault="00F82B90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Op welk</w:t>
            </w:r>
            <w:r w:rsidR="0051619E" w:rsidRPr="008E195E">
              <w:rPr>
                <w:rFonts w:ascii="Verdana" w:hAnsi="Verdana"/>
                <w:sz w:val="20"/>
                <w:szCs w:val="20"/>
              </w:rPr>
              <w:t>(</w:t>
            </w:r>
            <w:r w:rsidRPr="008E195E">
              <w:rPr>
                <w:rFonts w:ascii="Verdana" w:hAnsi="Verdana"/>
                <w:sz w:val="20"/>
                <w:szCs w:val="20"/>
              </w:rPr>
              <w:t>e</w:t>
            </w:r>
            <w:r w:rsidR="0051619E" w:rsidRPr="008E195E">
              <w:rPr>
                <w:rFonts w:ascii="Verdana" w:hAnsi="Verdana"/>
                <w:sz w:val="20"/>
                <w:szCs w:val="20"/>
              </w:rPr>
              <w:t xml:space="preserve">)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van de</w:t>
            </w:r>
            <w:r w:rsidR="00207A9C" w:rsidRPr="008E195E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plaatsen kan het </w:t>
            </w:r>
            <w:r w:rsidR="00446993" w:rsidRPr="008E195E">
              <w:rPr>
                <w:rFonts w:ascii="Verdana" w:hAnsi="Verdana"/>
                <w:sz w:val="20"/>
                <w:szCs w:val="20"/>
              </w:rPr>
              <w:t>losgeraakte stolsel uit de linker beenader blijven steken?</w:t>
            </w:r>
          </w:p>
          <w:p w14:paraId="08A1E726" w14:textId="51290FAE" w:rsidR="00182644" w:rsidRPr="008E195E" w:rsidRDefault="0018264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1C3C9D" w:rsidRPr="008E195E" w14:paraId="540C0007" w14:textId="77777777" w:rsidTr="009D46D3">
        <w:tc>
          <w:tcPr>
            <w:tcW w:w="1668" w:type="dxa"/>
          </w:tcPr>
          <w:p w14:paraId="52B5B41B" w14:textId="5FA460A3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1FCB4468" w14:textId="30DE9F9A" w:rsidR="001C3C9D" w:rsidRPr="008E195E" w:rsidRDefault="0051619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Nr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5 en 6</w:t>
            </w:r>
            <w:r w:rsidR="00BE6C2C" w:rsidRPr="008E195E">
              <w:rPr>
                <w:rFonts w:ascii="Verdana" w:hAnsi="Verdana"/>
                <w:sz w:val="20"/>
                <w:szCs w:val="20"/>
              </w:rPr>
              <w:t xml:space="preserve"> (max 2 </w:t>
            </w:r>
            <w:proofErr w:type="spellStart"/>
            <w:r w:rsidR="00BE6C2C"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  <w:r w:rsidR="00BE6C2C" w:rsidRPr="008E195E">
              <w:rPr>
                <w:rFonts w:ascii="Verdana" w:hAnsi="Verdana"/>
                <w:sz w:val="20"/>
                <w:szCs w:val="20"/>
              </w:rPr>
              <w:t>, per fout antwoord of weggelaten antwoord -1)</w:t>
            </w:r>
          </w:p>
        </w:tc>
      </w:tr>
      <w:tr w:rsidR="001C3C9D" w:rsidRPr="008E195E" w14:paraId="27B2558B" w14:textId="77777777" w:rsidTr="009D46D3">
        <w:tc>
          <w:tcPr>
            <w:tcW w:w="1668" w:type="dxa"/>
          </w:tcPr>
          <w:p w14:paraId="6B69F9DC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5BA36DA6" w14:textId="77777777" w:rsidR="001C3C9D" w:rsidRPr="008E195E" w:rsidRDefault="00B42E8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1C3C9D" w:rsidRPr="008E195E" w14:paraId="1AA6C9E4" w14:textId="77777777" w:rsidTr="009D46D3">
        <w:tc>
          <w:tcPr>
            <w:tcW w:w="1668" w:type="dxa"/>
          </w:tcPr>
          <w:p w14:paraId="7F887FF9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32A2626D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C9D" w:rsidRPr="008E195E" w14:paraId="03E88C02" w14:textId="77777777" w:rsidTr="009D46D3">
        <w:tc>
          <w:tcPr>
            <w:tcW w:w="1668" w:type="dxa"/>
          </w:tcPr>
          <w:p w14:paraId="0B9BDE96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75B6E127" w14:textId="12F67B44" w:rsidR="001C3C9D" w:rsidRPr="008E195E" w:rsidRDefault="000D0EA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  <w:r w:rsidR="001C3C9D" w:rsidRPr="008E195E">
              <w:rPr>
                <w:rFonts w:ascii="Verdana" w:hAnsi="Verdana"/>
                <w:sz w:val="20"/>
                <w:szCs w:val="20"/>
              </w:rPr>
              <w:t xml:space="preserve"> min</w:t>
            </w:r>
          </w:p>
        </w:tc>
      </w:tr>
      <w:tr w:rsidR="001C3C9D" w:rsidRPr="008E195E" w14:paraId="700108E3" w14:textId="77777777" w:rsidTr="009D46D3">
        <w:tc>
          <w:tcPr>
            <w:tcW w:w="1668" w:type="dxa"/>
          </w:tcPr>
          <w:p w14:paraId="0B4FDF81" w14:textId="77777777" w:rsidR="001C3C9D" w:rsidRPr="008E195E" w:rsidRDefault="001C3C9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123E02E0" w14:textId="77777777" w:rsidR="001C3C9D" w:rsidRPr="008E195E" w:rsidRDefault="00B42E8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</w:t>
            </w:r>
          </w:p>
        </w:tc>
      </w:tr>
    </w:tbl>
    <w:p w14:paraId="72BEF189" w14:textId="77777777" w:rsidR="001C3C9D" w:rsidRPr="008E195E" w:rsidRDefault="001C3C9D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22450564" w14:textId="77777777" w:rsidR="001C3C9D" w:rsidRPr="008E195E" w:rsidRDefault="001C3C9D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4CEC811A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7A67F06E" w14:textId="77777777" w:rsidTr="005716DD">
        <w:tc>
          <w:tcPr>
            <w:tcW w:w="1668" w:type="dxa"/>
          </w:tcPr>
          <w:p w14:paraId="2821AFF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2F696C2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56EEDCDA" w14:textId="77777777" w:rsidTr="005716DD">
        <w:tc>
          <w:tcPr>
            <w:tcW w:w="1668" w:type="dxa"/>
          </w:tcPr>
          <w:p w14:paraId="007FB65C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3E83876B" w14:textId="60FEF031" w:rsidR="008030A6" w:rsidRPr="008E195E" w:rsidRDefault="00CD5D0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030A6" w:rsidRPr="008E195E" w14:paraId="2992DBCE" w14:textId="77777777" w:rsidTr="005716DD">
        <w:tc>
          <w:tcPr>
            <w:tcW w:w="1668" w:type="dxa"/>
          </w:tcPr>
          <w:p w14:paraId="249B795A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7B8B499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69BB38F4" w14:textId="77777777" w:rsidTr="005716DD">
        <w:tc>
          <w:tcPr>
            <w:tcW w:w="1668" w:type="dxa"/>
          </w:tcPr>
          <w:p w14:paraId="02073F4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6B13980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15C928E4" w14:textId="77777777" w:rsidTr="005716DD">
        <w:tc>
          <w:tcPr>
            <w:tcW w:w="1668" w:type="dxa"/>
          </w:tcPr>
          <w:p w14:paraId="4E84CA4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5750ACE8" w14:textId="77777777" w:rsidR="00C5286A" w:rsidRPr="008E195E" w:rsidRDefault="00C5286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Trombose</w:t>
            </w:r>
            <w:r w:rsidR="00AA5818" w:rsidRPr="008E195E">
              <w:rPr>
                <w:rFonts w:ascii="Verdana" w:hAnsi="Verdana"/>
                <w:sz w:val="20"/>
                <w:szCs w:val="20"/>
              </w:rPr>
              <w:t xml:space="preserve"> (4)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061314" w14:textId="77777777" w:rsidR="00C5286A" w:rsidRPr="008E195E" w:rsidRDefault="00C5286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D16B516" w14:textId="77777777" w:rsidR="008030A6" w:rsidRPr="008E195E" w:rsidRDefault="00AE43E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Het proces van </w:t>
            </w:r>
            <w:r w:rsidR="00E90198" w:rsidRPr="008E195E">
              <w:rPr>
                <w:rFonts w:ascii="Verdana" w:hAnsi="Verdana"/>
                <w:sz w:val="20"/>
                <w:szCs w:val="20"/>
              </w:rPr>
              <w:t>bloedstolling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verloopt ingewikkeld.</w:t>
            </w:r>
            <w:r w:rsidR="00E90198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B2E107D" w14:textId="77777777" w:rsidR="00AA5818" w:rsidRPr="008E195E" w:rsidRDefault="00AE43E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Enkele stappen </w:t>
            </w:r>
            <w:r w:rsidR="00AA5818" w:rsidRPr="008E195E">
              <w:rPr>
                <w:rFonts w:ascii="Verdana" w:hAnsi="Verdana"/>
                <w:sz w:val="20"/>
                <w:szCs w:val="20"/>
              </w:rPr>
              <w:t xml:space="preserve">in dit proces </w:t>
            </w:r>
            <w:r w:rsidRPr="008E195E">
              <w:rPr>
                <w:rFonts w:ascii="Verdana" w:hAnsi="Verdana"/>
                <w:sz w:val="20"/>
                <w:szCs w:val="20"/>
              </w:rPr>
              <w:t>zijn</w:t>
            </w:r>
            <w:r w:rsidR="00AA5818" w:rsidRPr="008E195E">
              <w:rPr>
                <w:rFonts w:ascii="Verdana" w:hAnsi="Verdana"/>
                <w:sz w:val="20"/>
                <w:szCs w:val="20"/>
              </w:rPr>
              <w:t xml:space="preserve"> (in alfabetische volgorde):</w:t>
            </w:r>
          </w:p>
          <w:p w14:paraId="613B8338" w14:textId="77777777" w:rsidR="00AE43ED" w:rsidRPr="008E195E" w:rsidRDefault="00AE43E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25E644" w14:textId="77777777" w:rsidR="00AA5818" w:rsidRPr="008E195E" w:rsidRDefault="00B040C6" w:rsidP="008E195E">
            <w:pPr>
              <w:pStyle w:val="Lijstalinea"/>
              <w:numPr>
                <w:ilvl w:val="0"/>
                <w:numId w:val="2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Absorptie</w:t>
            </w:r>
            <w:r w:rsidR="00AA5818" w:rsidRPr="008E195E">
              <w:rPr>
                <w:rFonts w:ascii="Verdana" w:hAnsi="Verdana"/>
                <w:sz w:val="20"/>
                <w:szCs w:val="20"/>
              </w:rPr>
              <w:t xml:space="preserve"> van </w:t>
            </w:r>
            <w:proofErr w:type="spellStart"/>
            <w:r w:rsidR="00AA5818" w:rsidRPr="008E195E">
              <w:rPr>
                <w:rFonts w:ascii="Verdana" w:hAnsi="Verdana"/>
                <w:sz w:val="20"/>
                <w:szCs w:val="20"/>
              </w:rPr>
              <w:t>trombine</w:t>
            </w:r>
            <w:proofErr w:type="spellEnd"/>
            <w:r w:rsidR="00AA5818" w:rsidRPr="008E195E">
              <w:rPr>
                <w:rFonts w:ascii="Verdana" w:hAnsi="Verdana"/>
                <w:sz w:val="20"/>
                <w:szCs w:val="20"/>
              </w:rPr>
              <w:t xml:space="preserve"> door fibrine</w:t>
            </w:r>
          </w:p>
          <w:p w14:paraId="1FFFA043" w14:textId="77777777" w:rsidR="00AE43ED" w:rsidRPr="008E195E" w:rsidRDefault="00AE43ED" w:rsidP="008E195E">
            <w:pPr>
              <w:pStyle w:val="Lijstalinea"/>
              <w:numPr>
                <w:ilvl w:val="0"/>
                <w:numId w:val="2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Hechting van trombocyten aan 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>beschadigd</w:t>
            </w:r>
            <w:r w:rsidR="00E90198" w:rsidRPr="008E195E">
              <w:rPr>
                <w:rFonts w:ascii="Verdana" w:hAnsi="Verdana"/>
                <w:sz w:val="20"/>
                <w:szCs w:val="20"/>
              </w:rPr>
              <w:t>e vaatwand</w:t>
            </w:r>
          </w:p>
          <w:p w14:paraId="2CB3F0D9" w14:textId="77777777" w:rsidR="00AA5818" w:rsidRPr="008E195E" w:rsidRDefault="00AA5818" w:rsidP="008E195E">
            <w:pPr>
              <w:pStyle w:val="Lijstalinea"/>
              <w:numPr>
                <w:ilvl w:val="0"/>
                <w:numId w:val="2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Omzetting van protrombine in een actieve vorm</w:t>
            </w:r>
          </w:p>
          <w:p w14:paraId="0E2B8BC1" w14:textId="77777777" w:rsidR="00AA5818" w:rsidRPr="008E195E" w:rsidRDefault="00AA5818" w:rsidP="008E195E">
            <w:pPr>
              <w:pStyle w:val="Lijstalinea"/>
              <w:numPr>
                <w:ilvl w:val="0"/>
                <w:numId w:val="2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Vorming van fibrine </w:t>
            </w:r>
          </w:p>
          <w:p w14:paraId="379D1333" w14:textId="77777777" w:rsidR="00AE43ED" w:rsidRPr="008E195E" w:rsidRDefault="00AE43ED" w:rsidP="008E195E">
            <w:pPr>
              <w:pStyle w:val="Lijstalinea"/>
              <w:numPr>
                <w:ilvl w:val="0"/>
                <w:numId w:val="2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Vrijkomen van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trombokinase</w:t>
            </w:r>
            <w:proofErr w:type="spellEnd"/>
          </w:p>
          <w:p w14:paraId="1FF66C30" w14:textId="77777777" w:rsidR="00C5286A" w:rsidRPr="008E195E" w:rsidRDefault="00C5286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BA12D0D" w14:textId="77777777" w:rsidR="00C5286A" w:rsidRPr="008E195E" w:rsidRDefault="00C5286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In welke volgorde verlopen deze stappen?</w:t>
            </w:r>
          </w:p>
          <w:p w14:paraId="014A2DBC" w14:textId="77777777" w:rsidR="00AE43ED" w:rsidRPr="008E195E" w:rsidRDefault="00AE43ED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8030A6" w:rsidRPr="008E195E" w14:paraId="648A94F8" w14:textId="77777777" w:rsidTr="005716DD">
        <w:tc>
          <w:tcPr>
            <w:tcW w:w="1668" w:type="dxa"/>
          </w:tcPr>
          <w:p w14:paraId="6132710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6726A903" w14:textId="77777777" w:rsidR="00C5286A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2=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>Hechting van trombocyten aan beschadigd</w:t>
            </w:r>
            <w:r w:rsidR="00E90198" w:rsidRPr="008E195E">
              <w:rPr>
                <w:rFonts w:ascii="Verdana" w:hAnsi="Verdana"/>
                <w:sz w:val="20"/>
                <w:szCs w:val="20"/>
              </w:rPr>
              <w:t>e vaatwand</w:t>
            </w:r>
          </w:p>
          <w:p w14:paraId="512ED8AB" w14:textId="77777777" w:rsidR="00C5286A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5=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 xml:space="preserve">Vrijkomen van </w:t>
            </w:r>
            <w:proofErr w:type="spellStart"/>
            <w:r w:rsidR="00C5286A" w:rsidRPr="008E195E">
              <w:rPr>
                <w:rFonts w:ascii="Verdana" w:hAnsi="Verdana"/>
                <w:sz w:val="20"/>
                <w:szCs w:val="20"/>
              </w:rPr>
              <w:t>trombokinase</w:t>
            </w:r>
            <w:proofErr w:type="spellEnd"/>
          </w:p>
          <w:p w14:paraId="0D3AE646" w14:textId="77777777" w:rsidR="00C5286A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3=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>Omzetting van protrombine in een actieve vorm</w:t>
            </w:r>
          </w:p>
          <w:p w14:paraId="27A0D037" w14:textId="77777777" w:rsidR="00C5286A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4=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 xml:space="preserve">Vorming van fibrine </w:t>
            </w:r>
          </w:p>
          <w:p w14:paraId="5F609E14" w14:textId="77777777" w:rsidR="00C5286A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1=</w:t>
            </w:r>
            <w:r w:rsidR="00B040C6" w:rsidRPr="008E195E">
              <w:rPr>
                <w:rFonts w:ascii="Verdana" w:hAnsi="Verdana"/>
                <w:sz w:val="20"/>
                <w:szCs w:val="20"/>
              </w:rPr>
              <w:t>Absorptie</w:t>
            </w:r>
            <w:r w:rsidR="00C5286A" w:rsidRPr="008E195E">
              <w:rPr>
                <w:rFonts w:ascii="Verdana" w:hAnsi="Verdana"/>
                <w:sz w:val="20"/>
                <w:szCs w:val="20"/>
              </w:rPr>
              <w:t xml:space="preserve"> van </w:t>
            </w:r>
            <w:proofErr w:type="spellStart"/>
            <w:r w:rsidR="00C5286A" w:rsidRPr="008E195E">
              <w:rPr>
                <w:rFonts w:ascii="Verdana" w:hAnsi="Verdana"/>
                <w:sz w:val="20"/>
                <w:szCs w:val="20"/>
              </w:rPr>
              <w:t>trombine</w:t>
            </w:r>
            <w:proofErr w:type="spellEnd"/>
            <w:r w:rsidR="00C5286A" w:rsidRPr="008E195E">
              <w:rPr>
                <w:rFonts w:ascii="Verdana" w:hAnsi="Verdana"/>
                <w:sz w:val="20"/>
                <w:szCs w:val="20"/>
              </w:rPr>
              <w:t xml:space="preserve"> door fibrine</w:t>
            </w:r>
          </w:p>
          <w:p w14:paraId="189D45C7" w14:textId="77777777" w:rsidR="008030A6" w:rsidRPr="008E195E" w:rsidRDefault="002F534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(Per fout gerekend vanaf begin: -1p)</w:t>
            </w:r>
          </w:p>
        </w:tc>
      </w:tr>
      <w:tr w:rsidR="008030A6" w:rsidRPr="008E195E" w14:paraId="43E39095" w14:textId="77777777" w:rsidTr="005716DD">
        <w:tc>
          <w:tcPr>
            <w:tcW w:w="1668" w:type="dxa"/>
          </w:tcPr>
          <w:p w14:paraId="3381D858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1755712D" w14:textId="77777777" w:rsidR="008030A6" w:rsidRPr="008E195E" w:rsidRDefault="00AA581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  <w:r w:rsidR="002F534B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030A6" w:rsidRPr="008E195E" w14:paraId="5E42CDC6" w14:textId="77777777" w:rsidTr="005716DD">
        <w:tc>
          <w:tcPr>
            <w:tcW w:w="1668" w:type="dxa"/>
          </w:tcPr>
          <w:p w14:paraId="0C2E77A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6DB1EFA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0C31295A" w14:textId="77777777" w:rsidTr="005716DD">
        <w:tc>
          <w:tcPr>
            <w:tcW w:w="1668" w:type="dxa"/>
          </w:tcPr>
          <w:p w14:paraId="43DD207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1534230B" w14:textId="77777777" w:rsidR="008030A6" w:rsidRPr="008E195E" w:rsidRDefault="00AA581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6EB41948" w14:textId="77777777" w:rsidTr="005716DD">
        <w:tc>
          <w:tcPr>
            <w:tcW w:w="1668" w:type="dxa"/>
          </w:tcPr>
          <w:p w14:paraId="550C18B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4C1C2494" w14:textId="77777777" w:rsidR="008030A6" w:rsidRPr="008E195E" w:rsidRDefault="00AA581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0E3ABEFE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7EBDD609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7BA94D58" w14:textId="77777777" w:rsidTr="005716DD">
        <w:tc>
          <w:tcPr>
            <w:tcW w:w="1668" w:type="dxa"/>
          </w:tcPr>
          <w:p w14:paraId="53C9073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62268AD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779763EF" w14:textId="77777777" w:rsidTr="005716DD">
        <w:tc>
          <w:tcPr>
            <w:tcW w:w="1668" w:type="dxa"/>
          </w:tcPr>
          <w:p w14:paraId="290910B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BD438E4" w14:textId="605DBF46" w:rsidR="008030A6" w:rsidRPr="008E195E" w:rsidRDefault="00CD5D0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030A6" w:rsidRPr="008E195E" w14:paraId="1165E67B" w14:textId="77777777" w:rsidTr="005716DD">
        <w:tc>
          <w:tcPr>
            <w:tcW w:w="1668" w:type="dxa"/>
          </w:tcPr>
          <w:p w14:paraId="05E1B14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3E59AD9B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673AAB4B" w14:textId="77777777" w:rsidTr="005716DD">
        <w:tc>
          <w:tcPr>
            <w:tcW w:w="1668" w:type="dxa"/>
          </w:tcPr>
          <w:p w14:paraId="0D47C7F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15CFFD7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6EF53012" w14:textId="77777777" w:rsidTr="005716DD">
        <w:tc>
          <w:tcPr>
            <w:tcW w:w="1668" w:type="dxa"/>
          </w:tcPr>
          <w:p w14:paraId="50CA54E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7D272682" w14:textId="77777777" w:rsidR="00B040C6" w:rsidRPr="008E195E" w:rsidRDefault="00B040C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Trombose (5)</w:t>
            </w:r>
          </w:p>
          <w:p w14:paraId="61FD4335" w14:textId="77777777" w:rsidR="00B040C6" w:rsidRPr="008E195E" w:rsidRDefault="00B040C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C083D5E" w14:textId="77777777" w:rsidR="00645DAA" w:rsidRPr="008E195E" w:rsidRDefault="0057784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Wanneer bloedplaatjes in contact komen met collageen, </w:t>
            </w:r>
            <w:r w:rsidR="00645DAA" w:rsidRPr="008E195E">
              <w:rPr>
                <w:rFonts w:ascii="Verdana" w:hAnsi="Verdana"/>
                <w:sz w:val="20"/>
                <w:szCs w:val="20"/>
              </w:rPr>
              <w:t xml:space="preserve">geven ze een </w:t>
            </w:r>
            <w:r w:rsidR="00C21374" w:rsidRPr="008E195E">
              <w:rPr>
                <w:rFonts w:ascii="Verdana" w:hAnsi="Verdana"/>
                <w:sz w:val="20"/>
                <w:szCs w:val="20"/>
              </w:rPr>
              <w:t xml:space="preserve">bepaald type prostaglandine af: </w:t>
            </w:r>
            <w:r w:rsidR="00645DAA" w:rsidRPr="008E195E">
              <w:rPr>
                <w:rFonts w:ascii="Verdana" w:hAnsi="Verdana"/>
                <w:sz w:val="20"/>
                <w:szCs w:val="20"/>
              </w:rPr>
              <w:t>thromboxaan</w:t>
            </w:r>
            <w:r w:rsidR="001641ED" w:rsidRPr="008E195E">
              <w:rPr>
                <w:rFonts w:ascii="Verdana" w:hAnsi="Verdana"/>
                <w:sz w:val="20"/>
                <w:szCs w:val="20"/>
              </w:rPr>
              <w:t xml:space="preserve"> A2</w:t>
            </w:r>
            <w:r w:rsidR="00645DAA" w:rsidRPr="008E195E">
              <w:rPr>
                <w:rFonts w:ascii="Verdana" w:hAnsi="Verdana"/>
                <w:sz w:val="20"/>
                <w:szCs w:val="20"/>
              </w:rPr>
              <w:t>. Prostaglandinen zijn regelstoffen, die werkzaam zijn in het weefsel of het orgaan waar ze zijn afgegeven.</w:t>
            </w:r>
          </w:p>
          <w:p w14:paraId="73271550" w14:textId="77777777" w:rsidR="00645DAA" w:rsidRPr="008E195E" w:rsidRDefault="00645DA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Thromboxaan </w:t>
            </w:r>
            <w:r w:rsidR="001641ED" w:rsidRPr="008E195E">
              <w:rPr>
                <w:rFonts w:ascii="Verdana" w:hAnsi="Verdana"/>
                <w:sz w:val="20"/>
                <w:szCs w:val="20"/>
              </w:rPr>
              <w:t xml:space="preserve">A2 </w:t>
            </w:r>
            <w:r w:rsidRPr="008E195E">
              <w:rPr>
                <w:rFonts w:ascii="Verdana" w:hAnsi="Verdana"/>
                <w:sz w:val="20"/>
                <w:szCs w:val="20"/>
              </w:rPr>
              <w:t>stimuleert het aan elkaar ‘plakken’</w:t>
            </w:r>
            <w:r w:rsidR="007869F9" w:rsidRPr="008E195E">
              <w:rPr>
                <w:rFonts w:ascii="Verdana" w:hAnsi="Verdana"/>
                <w:sz w:val="20"/>
                <w:szCs w:val="20"/>
              </w:rPr>
              <w:t xml:space="preserve"> van bloedplaatjes, waardoor een trombus ontstaat.</w:t>
            </w:r>
            <w:r w:rsidR="001641ED" w:rsidRPr="008E195E">
              <w:rPr>
                <w:rFonts w:ascii="Verdana" w:hAnsi="Verdana"/>
                <w:sz w:val="20"/>
                <w:szCs w:val="20"/>
              </w:rPr>
              <w:t xml:space="preserve"> Ook bevordert het de samentrekking van glad spierweefsel in de vaatwand (vasoconstrictie).</w:t>
            </w:r>
          </w:p>
          <w:p w14:paraId="3D6999EB" w14:textId="77777777" w:rsidR="007869F9" w:rsidRPr="008E195E" w:rsidRDefault="004D5C2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Het enzym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cyclo-oxygenase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katalyseert </w:t>
            </w:r>
            <w:r w:rsidR="00FB60EB" w:rsidRPr="008E195E">
              <w:rPr>
                <w:rFonts w:ascii="Verdana" w:hAnsi="Verdana"/>
                <w:sz w:val="20"/>
                <w:szCs w:val="20"/>
              </w:rPr>
              <w:t xml:space="preserve">in de bloedplaatjes </w:t>
            </w:r>
            <w:r w:rsidRPr="008E195E">
              <w:rPr>
                <w:rFonts w:ascii="Verdana" w:hAnsi="Verdana"/>
                <w:sz w:val="20"/>
                <w:szCs w:val="20"/>
              </w:rPr>
              <w:t>de omzetting van arachidonzuur in thromboxaan</w:t>
            </w:r>
            <w:r w:rsidR="001641ED" w:rsidRPr="008E195E">
              <w:rPr>
                <w:rFonts w:ascii="Verdana" w:hAnsi="Verdana"/>
                <w:sz w:val="20"/>
                <w:szCs w:val="20"/>
              </w:rPr>
              <w:t xml:space="preserve"> A2</w:t>
            </w:r>
            <w:r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1742AFF4" w14:textId="77777777" w:rsidR="004D5C22" w:rsidRPr="008E195E" w:rsidRDefault="004D5C2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464E679" w14:textId="77777777" w:rsidR="002E5B5B" w:rsidRPr="008E195E" w:rsidRDefault="00FB60E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Min of meer door toeval is gebleken dat e</w:t>
            </w:r>
            <w:r w:rsidR="001E31BA" w:rsidRPr="008E195E">
              <w:rPr>
                <w:rFonts w:ascii="Verdana" w:hAnsi="Verdana"/>
                <w:sz w:val="20"/>
                <w:szCs w:val="20"/>
              </w:rPr>
              <w:t>en geneesmiddel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tegen pijn en koorts,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 stof A,</w:t>
            </w:r>
            <w:r w:rsidR="001E31BA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E195E">
              <w:rPr>
                <w:rFonts w:ascii="Verdana" w:hAnsi="Verdana"/>
                <w:sz w:val="20"/>
                <w:szCs w:val="20"/>
              </w:rPr>
              <w:t>bij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 een groep </w:t>
            </w:r>
            <w:r w:rsidRPr="008E195E">
              <w:rPr>
                <w:rFonts w:ascii="Verdana" w:hAnsi="Verdana"/>
                <w:sz w:val="20"/>
                <w:szCs w:val="20"/>
              </w:rPr>
              <w:t>patiënten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 met atherosclerose bescherming </w:t>
            </w:r>
            <w:r w:rsidRPr="008E195E">
              <w:rPr>
                <w:rFonts w:ascii="Verdana" w:hAnsi="Verdana"/>
                <w:sz w:val="20"/>
                <w:szCs w:val="20"/>
              </w:rPr>
              <w:t>geeft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 tegen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het krijgen van een hartinfarct. </w:t>
            </w:r>
            <w:r w:rsidR="00CD3F67" w:rsidRPr="008E195E">
              <w:rPr>
                <w:rFonts w:ascii="Verdana" w:hAnsi="Verdana"/>
                <w:sz w:val="20"/>
                <w:szCs w:val="20"/>
              </w:rPr>
              <w:t>N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ader onderzoek </w:t>
            </w:r>
            <w:r w:rsidR="00CD3F67" w:rsidRPr="008E195E">
              <w:rPr>
                <w:rFonts w:ascii="Verdana" w:hAnsi="Verdana"/>
                <w:sz w:val="20"/>
                <w:szCs w:val="20"/>
              </w:rPr>
              <w:t>heeft uitgewezen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dat </w:t>
            </w:r>
            <w:r w:rsidR="006137DD" w:rsidRPr="008E195E">
              <w:rPr>
                <w:rFonts w:ascii="Verdana" w:hAnsi="Verdana"/>
                <w:sz w:val="20"/>
                <w:szCs w:val="20"/>
              </w:rPr>
              <w:t>stof A</w:t>
            </w:r>
            <w:r w:rsidR="0019461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15EA0" w:rsidRPr="008E195E">
              <w:rPr>
                <w:rFonts w:ascii="Verdana" w:hAnsi="Verdana"/>
                <w:sz w:val="20"/>
                <w:szCs w:val="20"/>
              </w:rPr>
              <w:t xml:space="preserve">het enzym </w:t>
            </w:r>
            <w:proofErr w:type="spellStart"/>
            <w:r w:rsidR="00115EA0" w:rsidRPr="008E195E">
              <w:rPr>
                <w:rFonts w:ascii="Verdana" w:hAnsi="Verdana"/>
                <w:sz w:val="20"/>
                <w:szCs w:val="20"/>
              </w:rPr>
              <w:t>cyclo-oxygenase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remt</w:t>
            </w:r>
            <w:r w:rsidR="004D5C22"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15EA0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DEAB10F" w14:textId="77777777" w:rsidR="00B040C6" w:rsidRPr="008E195E" w:rsidRDefault="00B040C6" w:rsidP="008E195E">
            <w:pPr>
              <w:spacing w:line="300" w:lineRule="exact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  <w:lang w:val="en-GB"/>
              </w:rPr>
              <w:t>Bron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  <w:lang w:val="en-GB"/>
              </w:rPr>
              <w:t>aangepast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  <w:lang w:val="en-GB"/>
              </w:rPr>
              <w:t xml:space="preserve">): Stuart,  Ira , Fox- Human Physiology, </w:t>
            </w:r>
            <w:r w:rsidR="00EE7704" w:rsidRPr="008E195E">
              <w:rPr>
                <w:rFonts w:ascii="Verdana" w:hAnsi="Verdana"/>
                <w:sz w:val="20"/>
                <w:szCs w:val="20"/>
                <w:lang w:val="en-GB"/>
              </w:rPr>
              <w:t>Mc Graw-Hill 1999</w:t>
            </w:r>
          </w:p>
          <w:p w14:paraId="0F976518" w14:textId="77777777" w:rsidR="001E6F3D" w:rsidRPr="008E195E" w:rsidRDefault="001E6F3D" w:rsidP="008E195E">
            <w:pPr>
              <w:spacing w:line="300" w:lineRule="exact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E0DF8A0" w14:textId="77777777" w:rsidR="006137DD" w:rsidRPr="008E195E" w:rsidRDefault="006137DD" w:rsidP="008E195E">
            <w:pPr>
              <w:spacing w:line="300" w:lineRule="exact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907E0BA" w14:textId="77777777" w:rsidR="006553A0" w:rsidRPr="008E195E" w:rsidRDefault="00194616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Waar</w:t>
            </w:r>
            <w:r w:rsidR="007869F9" w:rsidRPr="008E195E">
              <w:rPr>
                <w:rFonts w:ascii="Verdana" w:hAnsi="Verdana"/>
                <w:sz w:val="20"/>
                <w:szCs w:val="20"/>
              </w:rPr>
              <w:t>door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kan inname van kleine hoeveelheden van stof A bescherming geven tegen een </w:t>
            </w:r>
            <w:r w:rsidR="00CD3F67" w:rsidRPr="008E195E">
              <w:rPr>
                <w:rFonts w:ascii="Verdana" w:hAnsi="Verdana"/>
                <w:sz w:val="20"/>
                <w:szCs w:val="20"/>
              </w:rPr>
              <w:t>hartinfarct</w:t>
            </w:r>
            <w:r w:rsidRPr="008E195E">
              <w:rPr>
                <w:rFonts w:ascii="Verdana" w:hAnsi="Verdana"/>
                <w:sz w:val="20"/>
                <w:szCs w:val="20"/>
              </w:rPr>
              <w:t>?</w:t>
            </w:r>
          </w:p>
          <w:p w14:paraId="7E4507CC" w14:textId="77777777" w:rsidR="006137DD" w:rsidRPr="008E195E" w:rsidRDefault="006137D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9492135" w14:textId="77777777" w:rsidR="00194616" w:rsidRPr="008E195E" w:rsidRDefault="0019461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A </w:t>
            </w:r>
            <w:r w:rsidR="007869F9" w:rsidRPr="008E195E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afzetting van </w:t>
            </w:r>
            <w:r w:rsidR="001E6F3D" w:rsidRPr="008E195E">
              <w:rPr>
                <w:rFonts w:ascii="Verdana" w:hAnsi="Verdana"/>
                <w:sz w:val="20"/>
                <w:szCs w:val="20"/>
              </w:rPr>
              <w:t>LDL-cholesterol op de vaatwand</w:t>
            </w:r>
            <w:r w:rsidR="007869F9" w:rsidRPr="008E195E">
              <w:rPr>
                <w:rFonts w:ascii="Verdana" w:hAnsi="Verdana"/>
                <w:sz w:val="20"/>
                <w:szCs w:val="20"/>
              </w:rPr>
              <w:t xml:space="preserve"> wordt verhinderd</w:t>
            </w:r>
          </w:p>
          <w:p w14:paraId="458BD116" w14:textId="77777777" w:rsidR="001E6F3D" w:rsidRPr="008E195E" w:rsidRDefault="001E6F3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 Het risico van beschadiging van de vaatwand is kleiner</w:t>
            </w:r>
          </w:p>
          <w:p w14:paraId="1FE102E0" w14:textId="77777777" w:rsidR="004F1B3D" w:rsidRPr="008E195E" w:rsidRDefault="001E6F3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C </w:t>
            </w:r>
            <w:r w:rsidR="004F1B3D" w:rsidRPr="008E195E">
              <w:rPr>
                <w:rFonts w:ascii="Verdana" w:hAnsi="Verdana"/>
                <w:sz w:val="20"/>
                <w:szCs w:val="20"/>
              </w:rPr>
              <w:t xml:space="preserve">Het risico van een bloeding is kleiner </w:t>
            </w:r>
          </w:p>
          <w:p w14:paraId="1638029A" w14:textId="77777777" w:rsidR="001E6F3D" w:rsidRPr="008E195E" w:rsidRDefault="004F1B3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 </w:t>
            </w:r>
            <w:r w:rsidR="001E6F3D" w:rsidRPr="008E195E">
              <w:rPr>
                <w:rFonts w:ascii="Verdana" w:hAnsi="Verdana"/>
                <w:sz w:val="20"/>
                <w:szCs w:val="20"/>
              </w:rPr>
              <w:t xml:space="preserve">Het risico van </w:t>
            </w:r>
            <w:proofErr w:type="spellStart"/>
            <w:r w:rsidR="001E6F3D" w:rsidRPr="008E195E">
              <w:rPr>
                <w:rFonts w:ascii="Verdana" w:hAnsi="Verdana"/>
                <w:sz w:val="20"/>
                <w:szCs w:val="20"/>
              </w:rPr>
              <w:t>trombus-vorming</w:t>
            </w:r>
            <w:proofErr w:type="spellEnd"/>
            <w:r w:rsidR="001E6F3D" w:rsidRPr="008E195E">
              <w:rPr>
                <w:rFonts w:ascii="Verdana" w:hAnsi="Verdana"/>
                <w:sz w:val="20"/>
                <w:szCs w:val="20"/>
              </w:rPr>
              <w:t xml:space="preserve"> op de plaats van de plaque is kleiner</w:t>
            </w:r>
          </w:p>
          <w:p w14:paraId="7DC87C66" w14:textId="77777777" w:rsidR="001E31BA" w:rsidRPr="008E195E" w:rsidRDefault="001E31B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F594693" w14:textId="77777777" w:rsidR="001E31BA" w:rsidRPr="008E195E" w:rsidRDefault="001E31B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030A6" w:rsidRPr="008E195E" w14:paraId="02FDA335" w14:textId="77777777" w:rsidTr="005716DD">
        <w:tc>
          <w:tcPr>
            <w:tcW w:w="1668" w:type="dxa"/>
          </w:tcPr>
          <w:p w14:paraId="4F4204F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32C67830" w14:textId="77777777" w:rsidR="008030A6" w:rsidRPr="008E195E" w:rsidRDefault="004F1B3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</w:t>
            </w:r>
            <w:r w:rsidR="0019461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030A6" w:rsidRPr="008E195E" w14:paraId="70E9AAC9" w14:textId="77777777" w:rsidTr="005716DD">
        <w:tc>
          <w:tcPr>
            <w:tcW w:w="1668" w:type="dxa"/>
          </w:tcPr>
          <w:p w14:paraId="576ACC98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3737C0BC" w14:textId="77777777" w:rsidR="008030A6" w:rsidRPr="008E195E" w:rsidRDefault="00DC391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6C96F824" w14:textId="77777777" w:rsidTr="005716DD">
        <w:tc>
          <w:tcPr>
            <w:tcW w:w="1668" w:type="dxa"/>
          </w:tcPr>
          <w:p w14:paraId="4F49CD9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5D60FB5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01E0909B" w14:textId="77777777" w:rsidTr="005716DD">
        <w:tc>
          <w:tcPr>
            <w:tcW w:w="1668" w:type="dxa"/>
          </w:tcPr>
          <w:p w14:paraId="76BA7E7A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6B9302D5" w14:textId="77777777" w:rsidR="008030A6" w:rsidRPr="008E195E" w:rsidRDefault="00DC391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298AA7A2" w14:textId="77777777" w:rsidTr="005716DD">
        <w:tc>
          <w:tcPr>
            <w:tcW w:w="1668" w:type="dxa"/>
          </w:tcPr>
          <w:p w14:paraId="1F183B1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F9F9E59" w14:textId="77777777" w:rsidR="008030A6" w:rsidRPr="008E195E" w:rsidRDefault="00CD3F6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</w:tbl>
    <w:p w14:paraId="474DA986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50C8A198" w14:textId="77777777" w:rsidTr="005716DD">
        <w:tc>
          <w:tcPr>
            <w:tcW w:w="1668" w:type="dxa"/>
          </w:tcPr>
          <w:p w14:paraId="096D51F3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41ED89B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79EA7618" w14:textId="77777777" w:rsidTr="005716DD">
        <w:tc>
          <w:tcPr>
            <w:tcW w:w="1668" w:type="dxa"/>
          </w:tcPr>
          <w:p w14:paraId="3BEC30F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6F1E5687" w14:textId="4D137877" w:rsidR="008030A6" w:rsidRPr="008E195E" w:rsidRDefault="00CD5D0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030A6" w:rsidRPr="008E195E" w14:paraId="2D2BF314" w14:textId="77777777" w:rsidTr="005716DD">
        <w:tc>
          <w:tcPr>
            <w:tcW w:w="1668" w:type="dxa"/>
          </w:tcPr>
          <w:p w14:paraId="32C17D1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43E7C2E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6596A32F" w14:textId="77777777" w:rsidTr="005716DD">
        <w:tc>
          <w:tcPr>
            <w:tcW w:w="1668" w:type="dxa"/>
          </w:tcPr>
          <w:p w14:paraId="0A1908BB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D70A5D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07FCD5F9" w14:textId="77777777" w:rsidTr="005716DD">
        <w:tc>
          <w:tcPr>
            <w:tcW w:w="1668" w:type="dxa"/>
          </w:tcPr>
          <w:p w14:paraId="5EFF34F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7F9EC67B" w14:textId="77777777" w:rsidR="00EE7704" w:rsidRPr="008E195E" w:rsidRDefault="00EE770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Trombose (6)</w:t>
            </w:r>
          </w:p>
          <w:p w14:paraId="09316116" w14:textId="77777777" w:rsidR="00DC3911" w:rsidRPr="008E195E" w:rsidRDefault="00DC391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Als iemand op een dag een grote dosis </w:t>
            </w:r>
            <w:r w:rsidR="00652F54" w:rsidRPr="008E195E">
              <w:rPr>
                <w:rFonts w:ascii="Verdana" w:hAnsi="Verdana"/>
                <w:sz w:val="20"/>
                <w:szCs w:val="20"/>
              </w:rPr>
              <w:t>van stof A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heeft genomen, duren de effecten </w:t>
            </w:r>
            <w:r w:rsidR="00652F54" w:rsidRPr="008E195E">
              <w:rPr>
                <w:rFonts w:ascii="Verdana" w:hAnsi="Verdana"/>
                <w:sz w:val="20"/>
                <w:szCs w:val="20"/>
              </w:rPr>
              <w:t xml:space="preserve">daarvan </w:t>
            </w:r>
            <w:r w:rsidRPr="008E195E">
              <w:rPr>
                <w:rFonts w:ascii="Verdana" w:hAnsi="Verdana"/>
                <w:sz w:val="20"/>
                <w:szCs w:val="20"/>
              </w:rPr>
              <w:t>enkele dagen. Deze tijdsduur hangt samen met de levensduur van de bloedplaatjes.</w:t>
            </w:r>
            <w:r w:rsidR="00B25AAB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7299" w:rsidRPr="008E195E">
              <w:rPr>
                <w:rFonts w:ascii="Verdana" w:hAnsi="Verdana"/>
                <w:sz w:val="20"/>
                <w:szCs w:val="20"/>
              </w:rPr>
              <w:t xml:space="preserve">De bloedplaatjes </w:t>
            </w:r>
            <w:r w:rsidR="00652F54" w:rsidRPr="008E195E">
              <w:rPr>
                <w:rFonts w:ascii="Verdana" w:hAnsi="Verdana"/>
                <w:sz w:val="20"/>
                <w:szCs w:val="20"/>
              </w:rPr>
              <w:t xml:space="preserve">kunnen geen vervangende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B25AAB" w:rsidRPr="008E195E">
              <w:rPr>
                <w:rFonts w:ascii="Verdana" w:hAnsi="Verdana"/>
                <w:sz w:val="20"/>
                <w:szCs w:val="20"/>
              </w:rPr>
              <w:t>cyclo-oxygenase</w:t>
            </w:r>
            <w:proofErr w:type="spellEnd"/>
            <w:r w:rsidR="00B25AAB" w:rsidRPr="008E195E">
              <w:rPr>
                <w:rFonts w:ascii="Verdana" w:hAnsi="Verdana"/>
                <w:sz w:val="20"/>
                <w:szCs w:val="20"/>
              </w:rPr>
              <w:t xml:space="preserve"> vormen.</w:t>
            </w:r>
          </w:p>
          <w:p w14:paraId="46663AF8" w14:textId="77777777" w:rsidR="00652F54" w:rsidRPr="008E195E" w:rsidRDefault="00652F5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28F2149" w14:textId="7872A7C3" w:rsidR="00652F54" w:rsidRPr="008E195E" w:rsidRDefault="00B77C4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Verklaar dit</w:t>
            </w:r>
            <w:r w:rsidR="00BE6C2C"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030A6" w:rsidRPr="008E195E" w14:paraId="79179E59" w14:textId="77777777" w:rsidTr="005716DD">
        <w:tc>
          <w:tcPr>
            <w:tcW w:w="1668" w:type="dxa"/>
          </w:tcPr>
          <w:p w14:paraId="09A96CE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3C2A8CA" w14:textId="77777777" w:rsidR="00B77C4D" w:rsidRPr="008E195E" w:rsidRDefault="00B77C4D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Cyclo-oxygenase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is een eiwit (1p)</w:t>
            </w:r>
          </w:p>
          <w:p w14:paraId="1DD217F0" w14:textId="77777777" w:rsidR="00B77C4D" w:rsidRPr="008E195E" w:rsidRDefault="00B77C4D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Om eiwitten te maken is erfelijke informatie/DNA nodig en d</w:t>
            </w:r>
            <w:r w:rsidR="001641ED" w:rsidRPr="008E195E">
              <w:rPr>
                <w:rFonts w:ascii="Verdana" w:hAnsi="Verdana"/>
                <w:sz w:val="20"/>
                <w:szCs w:val="20"/>
              </w:rPr>
              <w:t xml:space="preserve">e mogelijkheid tot transcriptie en </w:t>
            </w:r>
            <w:r w:rsidRPr="008E195E">
              <w:rPr>
                <w:rFonts w:ascii="Verdana" w:hAnsi="Verdana"/>
                <w:sz w:val="20"/>
                <w:szCs w:val="20"/>
              </w:rPr>
              <w:t>translatie/eiwitsynthese (1p)</w:t>
            </w:r>
          </w:p>
          <w:p w14:paraId="1FED21C3" w14:textId="77777777" w:rsidR="00B77C4D" w:rsidRPr="008E195E" w:rsidRDefault="00B77C4D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Omdat bloedplaatjes geen celkern hebben is dit niet mogelijk (1p)</w:t>
            </w:r>
          </w:p>
          <w:p w14:paraId="67350BE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8030A6" w:rsidRPr="008E195E" w14:paraId="0D4DED2D" w14:textId="77777777" w:rsidTr="005716DD">
        <w:tc>
          <w:tcPr>
            <w:tcW w:w="1668" w:type="dxa"/>
          </w:tcPr>
          <w:p w14:paraId="1A22A3F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3DF8CFF0" w14:textId="77777777" w:rsidR="008030A6" w:rsidRPr="008E195E" w:rsidRDefault="001641E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8030A6" w:rsidRPr="008E195E" w14:paraId="43B239E5" w14:textId="77777777" w:rsidTr="005716DD">
        <w:tc>
          <w:tcPr>
            <w:tcW w:w="1668" w:type="dxa"/>
          </w:tcPr>
          <w:p w14:paraId="019099AA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2363B8B8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02D83C1B" w14:textId="77777777" w:rsidTr="005716DD">
        <w:tc>
          <w:tcPr>
            <w:tcW w:w="1668" w:type="dxa"/>
          </w:tcPr>
          <w:p w14:paraId="2763DD5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3D305922" w14:textId="77777777" w:rsidR="008030A6" w:rsidRPr="008E195E" w:rsidRDefault="00502FB5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6D49A08C" w14:textId="77777777" w:rsidTr="005716DD">
        <w:tc>
          <w:tcPr>
            <w:tcW w:w="1668" w:type="dxa"/>
          </w:tcPr>
          <w:p w14:paraId="3C86879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100D678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</w:tbl>
    <w:p w14:paraId="3CA11A63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0B7E27CD" w14:textId="77777777" w:rsidR="00B82FFA" w:rsidRPr="008E195E" w:rsidRDefault="00B82FFA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B82FFA" w:rsidRPr="008E195E" w14:paraId="26AFE4D9" w14:textId="77777777" w:rsidTr="00530322">
        <w:tc>
          <w:tcPr>
            <w:tcW w:w="1668" w:type="dxa"/>
          </w:tcPr>
          <w:p w14:paraId="01C9A32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2F8544D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B82FFA" w:rsidRPr="008E195E" w14:paraId="338EBE27" w14:textId="77777777" w:rsidTr="00530322">
        <w:tc>
          <w:tcPr>
            <w:tcW w:w="1668" w:type="dxa"/>
          </w:tcPr>
          <w:p w14:paraId="44EB2E6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Vraagnr</w:t>
            </w:r>
            <w:proofErr w:type="spellEnd"/>
          </w:p>
        </w:tc>
        <w:tc>
          <w:tcPr>
            <w:tcW w:w="7544" w:type="dxa"/>
          </w:tcPr>
          <w:p w14:paraId="0D5FE988" w14:textId="720FCCAE" w:rsidR="00B82FFA" w:rsidRPr="008E195E" w:rsidRDefault="00CD5D0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B82FFA" w:rsidRPr="008E195E" w14:paraId="62734892" w14:textId="77777777" w:rsidTr="00530322">
        <w:tc>
          <w:tcPr>
            <w:tcW w:w="1668" w:type="dxa"/>
          </w:tcPr>
          <w:p w14:paraId="0621BD68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576BED1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B82FFA" w:rsidRPr="008E195E" w14:paraId="3DD39832" w14:textId="77777777" w:rsidTr="00530322">
        <w:tc>
          <w:tcPr>
            <w:tcW w:w="1668" w:type="dxa"/>
          </w:tcPr>
          <w:p w14:paraId="7BB3F23C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4160E8E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B82FFA" w:rsidRPr="008E195E" w14:paraId="1A99FEAC" w14:textId="77777777" w:rsidTr="00530322">
        <w:tc>
          <w:tcPr>
            <w:tcW w:w="1668" w:type="dxa"/>
          </w:tcPr>
          <w:p w14:paraId="79828B6E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202BEFED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Bloeddoping (1)</w:t>
            </w:r>
          </w:p>
          <w:p w14:paraId="50A01F67" w14:textId="77777777" w:rsidR="00E47B7D" w:rsidRPr="008E195E" w:rsidRDefault="00E47B7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9E19720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laatste jaren wordt de sportwereld nogal eens opgeschrikt door schandalen rond dopinggebruik. Met name bij duursporten is bloeddoping effectief</w:t>
            </w:r>
            <w:r w:rsidR="00E47B7D" w:rsidRPr="008E195E">
              <w:rPr>
                <w:rFonts w:ascii="Verdana" w:hAnsi="Verdana"/>
                <w:sz w:val="20"/>
                <w:szCs w:val="20"/>
              </w:rPr>
              <w:t xml:space="preserve"> als het gaat om prestatieverhoging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. Bij bloeddoping wordt enige tijd tevoren bloed afgenomen van de sporter. Het plasma van het afgenomen bloed wordt gescheiden van de bloedcellen.  Het zo verkregen bloedcellen-concentraat wordt ingevroren en kort vóór de te leveren sportprestatie weer geïnjecteerd. </w:t>
            </w:r>
          </w:p>
          <w:p w14:paraId="4E6F5EE5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19860D8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Het effect lijkt op dat van het gebruik van het hormoon EPO.</w:t>
            </w:r>
          </w:p>
          <w:p w14:paraId="6DC7F64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Ook EPO wordt gebruikt als doping. EPO stimuleert de aanmaak van rode bloedcellen.</w:t>
            </w:r>
          </w:p>
          <w:p w14:paraId="2B405B1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EF32B8A" w14:textId="77777777" w:rsidR="00B82FFA" w:rsidRPr="008E195E" w:rsidRDefault="00B82FFA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Waar in het lichaam bevinden zich de doelwitcellen van EPO?</w:t>
            </w:r>
          </w:p>
          <w:p w14:paraId="31DA3117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B82FFA" w:rsidRPr="008E195E" w14:paraId="4B8DE1CC" w14:textId="77777777" w:rsidTr="00530322">
        <w:tc>
          <w:tcPr>
            <w:tcW w:w="1668" w:type="dxa"/>
          </w:tcPr>
          <w:p w14:paraId="20CBD29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65BD1D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In het (rode) beenmerg</w:t>
            </w:r>
          </w:p>
        </w:tc>
      </w:tr>
      <w:tr w:rsidR="00B82FFA" w:rsidRPr="008E195E" w14:paraId="35A06774" w14:textId="77777777" w:rsidTr="00530322">
        <w:tc>
          <w:tcPr>
            <w:tcW w:w="1668" w:type="dxa"/>
          </w:tcPr>
          <w:p w14:paraId="1D1C2DE5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5D197B6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B82FFA" w:rsidRPr="008E195E" w14:paraId="310791CC" w14:textId="77777777" w:rsidTr="00530322">
        <w:tc>
          <w:tcPr>
            <w:tcW w:w="1668" w:type="dxa"/>
          </w:tcPr>
          <w:p w14:paraId="65AD8DB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4E230870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B82FFA" w:rsidRPr="008E195E" w14:paraId="70BBCBE7" w14:textId="77777777" w:rsidTr="00530322">
        <w:tc>
          <w:tcPr>
            <w:tcW w:w="1668" w:type="dxa"/>
          </w:tcPr>
          <w:p w14:paraId="0A71022C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2C6D1B44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 min</w:t>
            </w:r>
          </w:p>
        </w:tc>
      </w:tr>
      <w:tr w:rsidR="00B82FFA" w:rsidRPr="008E195E" w14:paraId="451D0E7D" w14:textId="77777777" w:rsidTr="00530322">
        <w:tc>
          <w:tcPr>
            <w:tcW w:w="1668" w:type="dxa"/>
          </w:tcPr>
          <w:p w14:paraId="6F8A52B4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2893B1E9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R </w:t>
            </w:r>
          </w:p>
        </w:tc>
      </w:tr>
    </w:tbl>
    <w:p w14:paraId="06C198E5" w14:textId="77777777" w:rsidR="00B82FFA" w:rsidRPr="008E195E" w:rsidRDefault="00B82FFA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4C13479B" w14:textId="77777777" w:rsidR="00B82FFA" w:rsidRPr="008E195E" w:rsidRDefault="00B82FFA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B82FFA" w:rsidRPr="008E195E" w14:paraId="4069C08B" w14:textId="77777777" w:rsidTr="00530322">
        <w:tc>
          <w:tcPr>
            <w:tcW w:w="1668" w:type="dxa"/>
          </w:tcPr>
          <w:p w14:paraId="1AAEEAE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4376D22C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B82FFA" w:rsidRPr="008E195E" w14:paraId="35AB7B7F" w14:textId="77777777" w:rsidTr="00530322">
        <w:tc>
          <w:tcPr>
            <w:tcW w:w="1668" w:type="dxa"/>
          </w:tcPr>
          <w:p w14:paraId="340C772D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D44DBA7" w14:textId="2D2A350A" w:rsidR="00B82FFA" w:rsidRPr="008E195E" w:rsidRDefault="00CD5D0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B82FFA" w:rsidRPr="008E195E" w14:paraId="617C1995" w14:textId="77777777" w:rsidTr="00530322">
        <w:tc>
          <w:tcPr>
            <w:tcW w:w="1668" w:type="dxa"/>
          </w:tcPr>
          <w:p w14:paraId="0EAD8B3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32C24274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MC</w:t>
            </w:r>
          </w:p>
        </w:tc>
      </w:tr>
      <w:tr w:rsidR="00B82FFA" w:rsidRPr="008E195E" w14:paraId="27ACA4CE" w14:textId="77777777" w:rsidTr="00530322">
        <w:tc>
          <w:tcPr>
            <w:tcW w:w="1668" w:type="dxa"/>
          </w:tcPr>
          <w:p w14:paraId="70EE40DE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Niveau</w:t>
            </w:r>
          </w:p>
        </w:tc>
        <w:tc>
          <w:tcPr>
            <w:tcW w:w="7544" w:type="dxa"/>
          </w:tcPr>
          <w:p w14:paraId="7F3B7962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B82FFA" w:rsidRPr="008E195E" w14:paraId="3E22F9F6" w14:textId="77777777" w:rsidTr="00530322">
        <w:tc>
          <w:tcPr>
            <w:tcW w:w="1668" w:type="dxa"/>
          </w:tcPr>
          <w:p w14:paraId="253B449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6DC2E87C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Bloeddoping (2)</w:t>
            </w:r>
          </w:p>
          <w:p w14:paraId="695DCD8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sporter neemt zijn toevlucht tot bloeddoping.</w:t>
            </w:r>
          </w:p>
          <w:p w14:paraId="4EA20D28" w14:textId="77777777" w:rsidR="00B82FFA" w:rsidRPr="008E195E" w:rsidRDefault="00B82FFA" w:rsidP="008E195E">
            <w:pPr>
              <w:numPr>
                <w:ilvl w:val="0"/>
                <w:numId w:val="1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Heeft het toedienen van bloeddoping effect op de lichaamseigen productie van EPO? </w:t>
            </w:r>
          </w:p>
          <w:p w14:paraId="39DF86F5" w14:textId="77777777" w:rsidR="00B82FFA" w:rsidRPr="008E195E" w:rsidRDefault="00B82FFA" w:rsidP="008E195E">
            <w:pPr>
              <w:numPr>
                <w:ilvl w:val="0"/>
                <w:numId w:val="1"/>
              </w:num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En zo ja, wat is dat effect?</w:t>
            </w:r>
          </w:p>
          <w:p w14:paraId="4F492D29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55654A9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 Nee, er is geen effect</w:t>
            </w:r>
          </w:p>
          <w:p w14:paraId="1BFABE4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B Ja, de aanmaak van EPO wordt gestimuleerd </w:t>
            </w:r>
          </w:p>
          <w:p w14:paraId="7D6245F6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C Ja, de aanmaak van EPO neemt af</w:t>
            </w:r>
          </w:p>
        </w:tc>
      </w:tr>
      <w:tr w:rsidR="00B82FFA" w:rsidRPr="008E195E" w14:paraId="3529FD2A" w14:textId="77777777" w:rsidTr="00530322">
        <w:tc>
          <w:tcPr>
            <w:tcW w:w="1668" w:type="dxa"/>
          </w:tcPr>
          <w:p w14:paraId="5EDC1520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3C2366C2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B82FFA" w:rsidRPr="008E195E" w14:paraId="45A54EE3" w14:textId="77777777" w:rsidTr="00530322">
        <w:tc>
          <w:tcPr>
            <w:tcW w:w="1668" w:type="dxa"/>
          </w:tcPr>
          <w:p w14:paraId="26E2022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477A9B51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82FFA" w:rsidRPr="008E195E" w14:paraId="5577D006" w14:textId="77777777" w:rsidTr="00530322">
        <w:tc>
          <w:tcPr>
            <w:tcW w:w="1668" w:type="dxa"/>
          </w:tcPr>
          <w:p w14:paraId="71D039D9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5C481C70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B82FFA" w:rsidRPr="008E195E" w14:paraId="6A19005D" w14:textId="77777777" w:rsidTr="00530322">
        <w:tc>
          <w:tcPr>
            <w:tcW w:w="1668" w:type="dxa"/>
          </w:tcPr>
          <w:p w14:paraId="70746020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3B98A5A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1min</w:t>
            </w:r>
          </w:p>
        </w:tc>
      </w:tr>
      <w:tr w:rsidR="00B82FFA" w:rsidRPr="008E195E" w14:paraId="5D6236B8" w14:textId="77777777" w:rsidTr="00530322">
        <w:tc>
          <w:tcPr>
            <w:tcW w:w="1668" w:type="dxa"/>
          </w:tcPr>
          <w:p w14:paraId="5C2FEF29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35F6F001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</w:p>
        </w:tc>
      </w:tr>
    </w:tbl>
    <w:p w14:paraId="1BDA2150" w14:textId="77777777" w:rsidR="00B82FFA" w:rsidRPr="008E195E" w:rsidRDefault="00B82FFA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sz w:val="20"/>
          <w:szCs w:val="20"/>
        </w:rPr>
      </w:pPr>
    </w:p>
    <w:p w14:paraId="1A3CC631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288C0E42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60A54AC3" w14:textId="77777777" w:rsidTr="005716DD">
        <w:tc>
          <w:tcPr>
            <w:tcW w:w="1668" w:type="dxa"/>
          </w:tcPr>
          <w:p w14:paraId="200BC64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7EC1820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109D3B6E" w14:textId="77777777" w:rsidTr="005716DD">
        <w:tc>
          <w:tcPr>
            <w:tcW w:w="1668" w:type="dxa"/>
          </w:tcPr>
          <w:p w14:paraId="4031F1FB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71D0D8A" w14:textId="36327AC8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030A6" w:rsidRPr="008E195E" w14:paraId="492DD989" w14:textId="77777777" w:rsidTr="005716DD">
        <w:tc>
          <w:tcPr>
            <w:tcW w:w="1668" w:type="dxa"/>
          </w:tcPr>
          <w:p w14:paraId="7AFDABB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70B0C97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1AE8DF61" w14:textId="77777777" w:rsidTr="005716DD">
        <w:tc>
          <w:tcPr>
            <w:tcW w:w="1668" w:type="dxa"/>
          </w:tcPr>
          <w:p w14:paraId="7EFF279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1D9FEA3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5F31782F" w14:textId="77777777" w:rsidTr="005716DD">
        <w:tc>
          <w:tcPr>
            <w:tcW w:w="1668" w:type="dxa"/>
          </w:tcPr>
          <w:p w14:paraId="72CE43D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6E0D3A09" w14:textId="77777777" w:rsidR="009F76AE" w:rsidRPr="008E195E" w:rsidRDefault="009F76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Bloeddoping (3)</w:t>
            </w:r>
          </w:p>
          <w:p w14:paraId="0C786E9F" w14:textId="77777777" w:rsidR="009F76AE" w:rsidRPr="008E195E" w:rsidRDefault="009F76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3388D47" w14:textId="77777777" w:rsidR="004A506E" w:rsidRPr="008E195E" w:rsidRDefault="004A506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Naast infusie met eigen bloed bestaat bij bloeddoping ook transfusie met donorbloed. Zelfs als het donorbloed tot dezelfde bloedgroep behoort, kan deze vorm van bloeddoping eenvoudig worden opgespoord met DNA-technieken.</w:t>
            </w:r>
          </w:p>
          <w:p w14:paraId="2B908328" w14:textId="77777777" w:rsidR="004A506E" w:rsidRPr="008E195E" w:rsidRDefault="004A506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2046F5F" w14:textId="77777777" w:rsidR="008030A6" w:rsidRPr="008E195E" w:rsidRDefault="004A506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Welke bloedbestanddelen uit het bloed van de sporter kunnen voor de opsporing gebruikt worden?</w:t>
            </w:r>
            <w:r w:rsidR="006B4082" w:rsidRPr="008E195E">
              <w:rPr>
                <w:rFonts w:ascii="Verdana" w:hAnsi="Verdana"/>
                <w:sz w:val="20"/>
                <w:szCs w:val="20"/>
              </w:rPr>
              <w:t xml:space="preserve"> Verklaar je antwoord.</w:t>
            </w:r>
          </w:p>
        </w:tc>
      </w:tr>
      <w:tr w:rsidR="008030A6" w:rsidRPr="008E195E" w14:paraId="21B51A3D" w14:textId="77777777" w:rsidTr="005716DD">
        <w:tc>
          <w:tcPr>
            <w:tcW w:w="1668" w:type="dxa"/>
          </w:tcPr>
          <w:p w14:paraId="07DC99C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35039CE4" w14:textId="77777777" w:rsidR="008030A6" w:rsidRPr="008E195E" w:rsidRDefault="006B408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Witte bloedcellen (1p)</w:t>
            </w:r>
          </w:p>
          <w:p w14:paraId="66A6A281" w14:textId="77777777" w:rsidR="006B4082" w:rsidRPr="008E195E" w:rsidRDefault="006B408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Deze bevatten een kern</w:t>
            </w:r>
            <w:r w:rsidR="00B82FFA" w:rsidRPr="008E195E">
              <w:rPr>
                <w:rFonts w:ascii="Verdana" w:hAnsi="Verdana"/>
                <w:sz w:val="20"/>
                <w:szCs w:val="20"/>
              </w:rPr>
              <w:t xml:space="preserve"> (dus DNA)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</w:tc>
      </w:tr>
      <w:tr w:rsidR="008030A6" w:rsidRPr="008E195E" w14:paraId="0DA05691" w14:textId="77777777" w:rsidTr="005716DD">
        <w:tc>
          <w:tcPr>
            <w:tcW w:w="1668" w:type="dxa"/>
          </w:tcPr>
          <w:p w14:paraId="3BBC54C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430E109E" w14:textId="77777777" w:rsidR="008030A6" w:rsidRPr="008E195E" w:rsidRDefault="006B408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040EC5F8" w14:textId="77777777" w:rsidTr="005716DD">
        <w:tc>
          <w:tcPr>
            <w:tcW w:w="1668" w:type="dxa"/>
          </w:tcPr>
          <w:p w14:paraId="5B25B1F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502A5BC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62535BD0" w14:textId="77777777" w:rsidTr="005716DD">
        <w:tc>
          <w:tcPr>
            <w:tcW w:w="1668" w:type="dxa"/>
          </w:tcPr>
          <w:p w14:paraId="45CD802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77BB2A51" w14:textId="77777777" w:rsidR="008030A6" w:rsidRPr="008E195E" w:rsidRDefault="006148E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  <w:r w:rsidR="006B4082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08D9F530" w14:textId="77777777" w:rsidTr="005716DD">
        <w:tc>
          <w:tcPr>
            <w:tcW w:w="1668" w:type="dxa"/>
          </w:tcPr>
          <w:p w14:paraId="32F6141A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256E059C" w14:textId="77777777" w:rsidR="008030A6" w:rsidRPr="008E195E" w:rsidRDefault="006148E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2C9FD8CD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0B4D0A51" w14:textId="77777777" w:rsidR="00B82FFA" w:rsidRPr="008E195E" w:rsidRDefault="00B82FFA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B82FFA" w:rsidRPr="008E195E" w14:paraId="7EACEF29" w14:textId="77777777" w:rsidTr="00530322">
        <w:tc>
          <w:tcPr>
            <w:tcW w:w="1668" w:type="dxa"/>
          </w:tcPr>
          <w:p w14:paraId="259170BC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579EB5A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B82FFA" w:rsidRPr="008E195E" w14:paraId="7A4CE9ED" w14:textId="77777777" w:rsidTr="00530322">
        <w:tc>
          <w:tcPr>
            <w:tcW w:w="1668" w:type="dxa"/>
          </w:tcPr>
          <w:p w14:paraId="4B5FEA0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39A14125" w14:textId="2D5A04A1" w:rsidR="00B82FFA" w:rsidRPr="008E195E" w:rsidRDefault="00E63865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82FFA" w:rsidRPr="008E195E" w14:paraId="74EF950D" w14:textId="77777777" w:rsidTr="00530322">
        <w:tc>
          <w:tcPr>
            <w:tcW w:w="1668" w:type="dxa"/>
          </w:tcPr>
          <w:p w14:paraId="73B71FDB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534E110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MC</w:t>
            </w:r>
          </w:p>
        </w:tc>
      </w:tr>
      <w:tr w:rsidR="00B82FFA" w:rsidRPr="008E195E" w14:paraId="072FF6A7" w14:textId="77777777" w:rsidTr="00530322">
        <w:tc>
          <w:tcPr>
            <w:tcW w:w="1668" w:type="dxa"/>
          </w:tcPr>
          <w:p w14:paraId="26360252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0103BB2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B82FFA" w:rsidRPr="008E195E" w14:paraId="05932F59" w14:textId="77777777" w:rsidTr="00530322">
        <w:tc>
          <w:tcPr>
            <w:tcW w:w="1668" w:type="dxa"/>
          </w:tcPr>
          <w:p w14:paraId="56162794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2AF945FA" w14:textId="77777777" w:rsidR="006148E1" w:rsidRPr="008E195E" w:rsidRDefault="006148E1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Bloeddoping (4)</w:t>
            </w:r>
          </w:p>
          <w:p w14:paraId="37FE4483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 xml:space="preserve">Het grootste gevaar van bloeddoping en het gebruik van EPO is het toenemen van de viscositeit (stroperigheid) van het bloed. Er vindt een verandering plaats in de </w:t>
            </w:r>
            <w:proofErr w:type="spellStart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hematocrietwaarde</w:t>
            </w:r>
            <w:proofErr w:type="spellEnd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 xml:space="preserve"> van het bloed: het volumepercentage van het bloed dat uit </w:t>
            </w:r>
            <w:proofErr w:type="spellStart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celbestanddelen</w:t>
            </w:r>
            <w:proofErr w:type="spellEnd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 xml:space="preserve"> bestaat. </w:t>
            </w:r>
          </w:p>
          <w:p w14:paraId="30973460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 xml:space="preserve">Hierover worden de volgende uitspraken gedaan: </w:t>
            </w:r>
          </w:p>
          <w:p w14:paraId="33C11819" w14:textId="77777777" w:rsidR="00B82FFA" w:rsidRPr="008E195E" w:rsidRDefault="00B82FFA" w:rsidP="008E195E">
            <w:pPr>
              <w:numPr>
                <w:ilvl w:val="0"/>
                <w:numId w:val="3"/>
              </w:num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 xml:space="preserve">De viscositeit neemt toe doordat in het bloedplasma de osmotische waarde lager is dan in de </w:t>
            </w:r>
            <w:proofErr w:type="spellStart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celbestanddelen</w:t>
            </w:r>
            <w:proofErr w:type="spellEnd"/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. </w:t>
            </w:r>
          </w:p>
          <w:p w14:paraId="11C64D07" w14:textId="77777777" w:rsidR="00B82FFA" w:rsidRPr="008E195E" w:rsidRDefault="00B82FFA" w:rsidP="008E195E">
            <w:pPr>
              <w:numPr>
                <w:ilvl w:val="0"/>
                <w:numId w:val="3"/>
              </w:num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De viscositeit neemt toe doordat er in de bloedbaan per liter meer rode bloedcellen circuleren dan voor de bloeddoping. </w:t>
            </w:r>
          </w:p>
          <w:p w14:paraId="7F85C621" w14:textId="77777777" w:rsidR="00B82FFA" w:rsidRPr="008E195E" w:rsidRDefault="00B82FFA" w:rsidP="008E195E">
            <w:pPr>
              <w:numPr>
                <w:ilvl w:val="0"/>
                <w:numId w:val="3"/>
              </w:num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De viscositeit neemt toe doordat er in de rode bloedcellen meer zuurstof aanwezig is dan voor de bloeddoping en deze cellen daardoor opzwellen.</w:t>
            </w:r>
          </w:p>
          <w:p w14:paraId="4A0ECFDB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Welke van deze uitspraken is of welke zijn juist?</w:t>
            </w:r>
          </w:p>
          <w:p w14:paraId="3548E5BE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A alleen 1</w:t>
            </w:r>
          </w:p>
          <w:p w14:paraId="48A2740D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lastRenderedPageBreak/>
              <w:t>B alleen 2</w:t>
            </w:r>
          </w:p>
          <w:p w14:paraId="1B4B023F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C alleen 3</w:t>
            </w:r>
          </w:p>
          <w:p w14:paraId="27A1F777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D 1 en 2</w:t>
            </w:r>
          </w:p>
          <w:p w14:paraId="0B9F5C23" w14:textId="77777777" w:rsidR="00B82FFA" w:rsidRPr="008E195E" w:rsidRDefault="00B82FFA" w:rsidP="008E195E">
            <w:pPr>
              <w:spacing w:line="300" w:lineRule="exact"/>
              <w:rPr>
                <w:rFonts w:ascii="Verdana" w:eastAsia="Times New Roman" w:hAnsi="Verdana" w:cstheme="minorHAnsi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E  2 en 3</w:t>
            </w:r>
          </w:p>
          <w:p w14:paraId="7B9E5E4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eastAsia="Times New Roman" w:hAnsi="Verdana" w:cstheme="minorHAnsi"/>
                <w:sz w:val="20"/>
                <w:szCs w:val="20"/>
              </w:rPr>
              <w:t>F 1 en 3</w:t>
            </w:r>
          </w:p>
        </w:tc>
      </w:tr>
      <w:tr w:rsidR="00B82FFA" w:rsidRPr="008E195E" w14:paraId="300C2D1D" w14:textId="77777777" w:rsidTr="00530322">
        <w:tc>
          <w:tcPr>
            <w:tcW w:w="1668" w:type="dxa"/>
          </w:tcPr>
          <w:p w14:paraId="7A8C184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6B8D8AA1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</w:t>
            </w:r>
          </w:p>
        </w:tc>
      </w:tr>
      <w:tr w:rsidR="00B82FFA" w:rsidRPr="008E195E" w14:paraId="56D4008D" w14:textId="77777777" w:rsidTr="00530322">
        <w:tc>
          <w:tcPr>
            <w:tcW w:w="1668" w:type="dxa"/>
          </w:tcPr>
          <w:p w14:paraId="5E2B774B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448C5635" w14:textId="77777777" w:rsidR="00B82FFA" w:rsidRPr="008E195E" w:rsidRDefault="00E63865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82FFA" w:rsidRPr="008E195E" w14:paraId="563871F4" w14:textId="77777777" w:rsidTr="00530322">
        <w:tc>
          <w:tcPr>
            <w:tcW w:w="1668" w:type="dxa"/>
          </w:tcPr>
          <w:p w14:paraId="1E25FE2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3293412F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B82FFA" w:rsidRPr="008E195E" w14:paraId="7825D9FA" w14:textId="77777777" w:rsidTr="00530322">
        <w:tc>
          <w:tcPr>
            <w:tcW w:w="1668" w:type="dxa"/>
          </w:tcPr>
          <w:p w14:paraId="4E787B3A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7F1C34E3" w14:textId="77777777" w:rsidR="00B82FFA" w:rsidRPr="008E195E" w:rsidRDefault="00E63865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B82FFA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B82FFA" w:rsidRPr="008E195E" w14:paraId="7D7D40F5" w14:textId="77777777" w:rsidTr="00530322">
        <w:tc>
          <w:tcPr>
            <w:tcW w:w="1668" w:type="dxa"/>
          </w:tcPr>
          <w:p w14:paraId="5F285337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290D4783" w14:textId="77777777" w:rsidR="00B82FFA" w:rsidRPr="008E195E" w:rsidRDefault="00B82F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 </w:t>
            </w:r>
          </w:p>
        </w:tc>
      </w:tr>
    </w:tbl>
    <w:p w14:paraId="4931E513" w14:textId="77777777" w:rsidR="00B82FFA" w:rsidRPr="008E195E" w:rsidRDefault="00B82FFA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1A2DDD4D" w14:textId="77777777" w:rsidR="00F24DA9" w:rsidRPr="008E195E" w:rsidRDefault="00F24DA9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6C8F8CD1" w14:textId="77777777" w:rsidR="00F24DA9" w:rsidRPr="008E195E" w:rsidRDefault="00F24DA9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F24DA9" w:rsidRPr="008E195E" w14:paraId="632734F3" w14:textId="77777777" w:rsidTr="00274F00">
        <w:tc>
          <w:tcPr>
            <w:tcW w:w="1668" w:type="dxa"/>
          </w:tcPr>
          <w:p w14:paraId="5A1A1075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34F62CF3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F24DA9" w:rsidRPr="008E195E" w14:paraId="45583DF9" w14:textId="77777777" w:rsidTr="00274F00">
        <w:tc>
          <w:tcPr>
            <w:tcW w:w="1668" w:type="dxa"/>
          </w:tcPr>
          <w:p w14:paraId="722743D6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676268B8" w14:textId="7D996879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F24DA9" w:rsidRPr="008E195E" w14:paraId="5342D429" w14:textId="77777777" w:rsidTr="00274F00">
        <w:tc>
          <w:tcPr>
            <w:tcW w:w="1668" w:type="dxa"/>
          </w:tcPr>
          <w:p w14:paraId="654E5F35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0AA767B9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F24DA9" w:rsidRPr="008E195E" w14:paraId="0D36707E" w14:textId="77777777" w:rsidTr="00274F00">
        <w:tc>
          <w:tcPr>
            <w:tcW w:w="1668" w:type="dxa"/>
          </w:tcPr>
          <w:p w14:paraId="45D20C53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62FA76B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F24DA9" w:rsidRPr="008E195E" w14:paraId="72E45EB1" w14:textId="77777777" w:rsidTr="00274F00">
        <w:tc>
          <w:tcPr>
            <w:tcW w:w="1668" w:type="dxa"/>
          </w:tcPr>
          <w:p w14:paraId="7C864339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5CDDD6A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Bloeddoping (5)</w:t>
            </w:r>
          </w:p>
          <w:p w14:paraId="05B40128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59D003F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Een </w:t>
            </w:r>
            <w:r w:rsidR="00821AFA" w:rsidRPr="008E195E">
              <w:rPr>
                <w:rFonts w:ascii="Verdana" w:hAnsi="Verdana"/>
                <w:sz w:val="20"/>
                <w:szCs w:val="20"/>
              </w:rPr>
              <w:t>gewichtheffer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fantaseert, niet gehinderd door morele bezwaren of door technische onmogelijkheden, dat het mogelijk zou zijn om kunstbloed te vervaardigen met gemanipuleerde rode bloedcellen waarin hemoglobine is vervangen door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myoglobine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. Hij denkt dat bloeddoping met dit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myoglobinehoudende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kunstbloed zijn spierprestaties nog meer zou verbeteren dan de bloeddoping met natuurlijke rode bloedcellen. </w:t>
            </w:r>
          </w:p>
          <w:p w14:paraId="531F4AE0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Beredeneer of dit inderdaad te verwachten is.</w:t>
            </w:r>
          </w:p>
          <w:p w14:paraId="728852FB" w14:textId="77777777" w:rsidR="00F24DA9" w:rsidRPr="008E195E" w:rsidRDefault="00F24DA9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F24DA9" w:rsidRPr="008E195E" w14:paraId="11629E38" w14:textId="77777777" w:rsidTr="00274F00">
        <w:tc>
          <w:tcPr>
            <w:tcW w:w="1668" w:type="dxa"/>
          </w:tcPr>
          <w:p w14:paraId="3E11A1B7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575B53C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Max 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</w:p>
          <w:p w14:paraId="4FB68AC6" w14:textId="77777777" w:rsidR="00F24DA9" w:rsidRPr="008E195E" w:rsidRDefault="00821AF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Voorbeelden van j</w:t>
            </w:r>
            <w:r w:rsidR="00F24DA9" w:rsidRPr="008E195E">
              <w:rPr>
                <w:rFonts w:ascii="Verdana" w:hAnsi="Verdana"/>
                <w:sz w:val="20"/>
                <w:szCs w:val="20"/>
              </w:rPr>
              <w:t>uiste antwoorden:</w:t>
            </w:r>
          </w:p>
          <w:p w14:paraId="28F6AED0" w14:textId="77777777" w:rsidR="00F24DA9" w:rsidRPr="008E195E" w:rsidRDefault="00F24DA9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Nee dat is niet te verwachten, want alleen bij heel lage pO2 wordt O2 afgegeven door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myoglobine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  <w:r w:rsidR="00821AFA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A9D3616" w14:textId="77777777" w:rsidR="00821AFA" w:rsidRPr="008E195E" w:rsidRDefault="00821AFA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Nee, alleen bij uiterste spierinspanning zou het misschien effect kunnen hebben maar de zuurstofspanning zou dan al extreem laag zijn, zoals die bij duursporten op kan treden (1p) </w:t>
            </w:r>
          </w:p>
          <w:p w14:paraId="1C309946" w14:textId="77777777" w:rsidR="00F24DA9" w:rsidRPr="008E195E" w:rsidRDefault="00F24DA9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Nee dat is niet te verwachten, er is geen overdracht van zuurstof vanuit de dopingcellen naar 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myoglobine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in het spierweefsel mogelijk vanwege de identieke verzadigingscurve dus geen voorraad zuurstof in de spieren</w:t>
            </w:r>
            <w:r w:rsidR="00821AFA"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  <w:p w14:paraId="0F74DD83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F24DA9" w:rsidRPr="008E195E" w14:paraId="53333A56" w14:textId="77777777" w:rsidTr="00274F00">
        <w:tc>
          <w:tcPr>
            <w:tcW w:w="1668" w:type="dxa"/>
          </w:tcPr>
          <w:p w14:paraId="0F5C8398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6B310900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F24DA9" w:rsidRPr="008E195E" w14:paraId="7C6D9C24" w14:textId="77777777" w:rsidTr="00274F00">
        <w:tc>
          <w:tcPr>
            <w:tcW w:w="1668" w:type="dxa"/>
          </w:tcPr>
          <w:p w14:paraId="6F51E076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331D0C4C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F24DA9" w:rsidRPr="008E195E" w14:paraId="38BD19E3" w14:textId="77777777" w:rsidTr="00274F00">
        <w:tc>
          <w:tcPr>
            <w:tcW w:w="1668" w:type="dxa"/>
          </w:tcPr>
          <w:p w14:paraId="140C1DCC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2FDFD362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 min</w:t>
            </w:r>
          </w:p>
        </w:tc>
      </w:tr>
      <w:tr w:rsidR="00F24DA9" w:rsidRPr="008E195E" w14:paraId="182028C7" w14:textId="77777777" w:rsidTr="00274F00">
        <w:tc>
          <w:tcPr>
            <w:tcW w:w="1668" w:type="dxa"/>
          </w:tcPr>
          <w:p w14:paraId="4996F7A6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3FA78182" w14:textId="77777777" w:rsidR="00F24DA9" w:rsidRPr="008E195E" w:rsidRDefault="00F24DA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</w:tbl>
    <w:p w14:paraId="24C917E3" w14:textId="77777777" w:rsidR="00F24DA9" w:rsidRPr="008E195E" w:rsidRDefault="00F24DA9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7379B3D2" w14:textId="77777777" w:rsidTr="005716DD">
        <w:tc>
          <w:tcPr>
            <w:tcW w:w="1668" w:type="dxa"/>
          </w:tcPr>
          <w:p w14:paraId="51A61EC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6CF7A4C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18390F1A" w14:textId="77777777" w:rsidTr="005716DD">
        <w:tc>
          <w:tcPr>
            <w:tcW w:w="1668" w:type="dxa"/>
          </w:tcPr>
          <w:p w14:paraId="1EF4626C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207088B3" w14:textId="0C5570E3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  <w:tr w:rsidR="008030A6" w:rsidRPr="008E195E" w14:paraId="049DF454" w14:textId="77777777" w:rsidTr="005716DD">
        <w:tc>
          <w:tcPr>
            <w:tcW w:w="1668" w:type="dxa"/>
          </w:tcPr>
          <w:p w14:paraId="6005044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3B81FB9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2472A609" w14:textId="77777777" w:rsidTr="001255D4">
        <w:trPr>
          <w:trHeight w:val="70"/>
        </w:trPr>
        <w:tc>
          <w:tcPr>
            <w:tcW w:w="1668" w:type="dxa"/>
          </w:tcPr>
          <w:p w14:paraId="3AB2E287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BA92EBB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6959FBA0" w14:textId="77777777" w:rsidTr="005716DD">
        <w:tc>
          <w:tcPr>
            <w:tcW w:w="1668" w:type="dxa"/>
          </w:tcPr>
          <w:p w14:paraId="5D58628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22C9159C" w14:textId="77777777" w:rsidR="000552AE" w:rsidRPr="008E195E" w:rsidRDefault="000552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</w:t>
            </w:r>
            <w:r w:rsidR="00355D2C" w:rsidRPr="008E195E">
              <w:rPr>
                <w:rFonts w:ascii="Verdana" w:hAnsi="Verdana"/>
                <w:sz w:val="20"/>
                <w:szCs w:val="20"/>
              </w:rPr>
              <w:t xml:space="preserve">e afbeelding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toont </w:t>
            </w:r>
            <w:r w:rsidR="00355D2C" w:rsidRPr="008E195E">
              <w:rPr>
                <w:rFonts w:ascii="Verdana" w:hAnsi="Verdana"/>
                <w:sz w:val="20"/>
                <w:szCs w:val="20"/>
              </w:rPr>
              <w:t xml:space="preserve"> een doorsnede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55D2C" w:rsidRPr="008E195E">
              <w:rPr>
                <w:rFonts w:ascii="Verdana" w:hAnsi="Verdana"/>
                <w:sz w:val="20"/>
                <w:szCs w:val="20"/>
              </w:rPr>
              <w:t xml:space="preserve">van het hart, ter hoogte van de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kleppen, van boven gezien. </w:t>
            </w:r>
          </w:p>
          <w:p w14:paraId="174ED478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In de afbeelding staan:</w:t>
            </w:r>
          </w:p>
          <w:p w14:paraId="4639CE6B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2B0BC02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de aortaklep </w:t>
            </w:r>
          </w:p>
          <w:p w14:paraId="41296A19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de longslagaderklep </w:t>
            </w:r>
          </w:p>
          <w:p w14:paraId="6CD824F6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 3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tweeslippige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klep (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mitralisklep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) </w:t>
            </w:r>
          </w:p>
          <w:p w14:paraId="3B0ED014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de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drieslippige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klep (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tricuspidalisklep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)</w:t>
            </w:r>
          </w:p>
          <w:p w14:paraId="42515985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5E41D61" w14:textId="77777777" w:rsidR="000F231A" w:rsidRPr="008E195E" w:rsidRDefault="000F231A" w:rsidP="008E195E">
            <w:pPr>
              <w:spacing w:line="300" w:lineRule="exact"/>
              <w:rPr>
                <w:rFonts w:ascii="Verdana" w:hAnsi="Verdana"/>
                <w:noProof/>
                <w:sz w:val="20"/>
                <w:szCs w:val="20"/>
              </w:rPr>
            </w:pPr>
          </w:p>
          <w:p w14:paraId="5B47F8D0" w14:textId="77777777" w:rsidR="00355D2C" w:rsidRPr="008E195E" w:rsidRDefault="0053032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48000" behindDoc="0" locked="0" layoutInCell="1" allowOverlap="1" wp14:anchorId="51AFCEA9" wp14:editId="609805DB">
                  <wp:simplePos x="1695450" y="2543175"/>
                  <wp:positionH relativeFrom="margin">
                    <wp:posOffset>3326130</wp:posOffset>
                  </wp:positionH>
                  <wp:positionV relativeFrom="margin">
                    <wp:align>top</wp:align>
                  </wp:positionV>
                  <wp:extent cx="3314700" cy="3074670"/>
                  <wp:effectExtent l="19050" t="19050" r="19050" b="1143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tkleppen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741"/>
                          <a:stretch/>
                        </pic:blipFill>
                        <pic:spPr bwMode="auto">
                          <a:xfrm>
                            <a:off x="0" y="0"/>
                            <a:ext cx="3313280" cy="30734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732136F3" w14:textId="170E0468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Een rode bloedcel bindt zuurstof en levert de zuurstof 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via de kortst mogelijke route af </w:t>
            </w:r>
            <w:r w:rsidRPr="008E195E">
              <w:rPr>
                <w:rFonts w:ascii="Verdana" w:hAnsi="Verdana"/>
                <w:sz w:val="20"/>
                <w:szCs w:val="20"/>
              </w:rPr>
              <w:t>in de rechterdijbeenspier</w:t>
            </w:r>
            <w:r w:rsidR="00847D45"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C45FDFD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42DBA8A" w14:textId="77777777" w:rsidR="00355D2C" w:rsidRPr="008E195E" w:rsidRDefault="00355D2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Welke kleppen p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>asseert de rode bloedcel dan, en in welke volgorde?</w:t>
            </w:r>
          </w:p>
        </w:tc>
      </w:tr>
      <w:tr w:rsidR="008030A6" w:rsidRPr="008E195E" w14:paraId="25BA6358" w14:textId="77777777" w:rsidTr="005716DD">
        <w:tc>
          <w:tcPr>
            <w:tcW w:w="1668" w:type="dxa"/>
          </w:tcPr>
          <w:p w14:paraId="3C170B8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5B2140A8" w14:textId="77777777" w:rsidR="008030A6" w:rsidRPr="008E195E" w:rsidRDefault="00081F2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</w:t>
            </w:r>
            <w:r w:rsidR="00D22A79" w:rsidRPr="008E195E">
              <w:rPr>
                <w:rFonts w:ascii="Verdana" w:hAnsi="Verdana"/>
                <w:sz w:val="20"/>
                <w:szCs w:val="20"/>
              </w:rPr>
              <w:t xml:space="preserve">, 1 </w:t>
            </w:r>
          </w:p>
        </w:tc>
      </w:tr>
      <w:tr w:rsidR="008030A6" w:rsidRPr="008E195E" w14:paraId="5D42E315" w14:textId="77777777" w:rsidTr="005716DD">
        <w:tc>
          <w:tcPr>
            <w:tcW w:w="1668" w:type="dxa"/>
          </w:tcPr>
          <w:p w14:paraId="7A81F98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674F036A" w14:textId="77777777" w:rsidR="008030A6" w:rsidRPr="008E195E" w:rsidRDefault="00D22A7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708DAEEB" w14:textId="77777777" w:rsidTr="005716DD">
        <w:tc>
          <w:tcPr>
            <w:tcW w:w="1668" w:type="dxa"/>
          </w:tcPr>
          <w:p w14:paraId="6A0E73D8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477F0FCB" w14:textId="77777777" w:rsidR="008030A6" w:rsidRPr="008E195E" w:rsidRDefault="000F231A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Vanuit longen, v</w:t>
            </w:r>
            <w:r w:rsidR="00D22A79" w:rsidRPr="008E195E">
              <w:rPr>
                <w:rFonts w:ascii="Verdana" w:hAnsi="Verdana"/>
                <w:i/>
                <w:sz w:val="20"/>
                <w:szCs w:val="20"/>
              </w:rPr>
              <w:t xml:space="preserve">ia longader en LB via </w:t>
            </w:r>
            <w:r w:rsidR="00081F26" w:rsidRPr="008E195E">
              <w:rPr>
                <w:rFonts w:ascii="Verdana" w:hAnsi="Verdana"/>
                <w:i/>
                <w:sz w:val="20"/>
                <w:szCs w:val="20"/>
              </w:rPr>
              <w:t>3</w:t>
            </w:r>
            <w:r w:rsidR="00D22A79" w:rsidRPr="008E195E">
              <w:rPr>
                <w:rFonts w:ascii="Verdana" w:hAnsi="Verdana"/>
                <w:i/>
                <w:sz w:val="20"/>
                <w:szCs w:val="20"/>
              </w:rPr>
              <w:t xml:space="preserve"> naar LK, dan via 1 naar aorta, dan naar dijbeenspier</w:t>
            </w:r>
          </w:p>
        </w:tc>
      </w:tr>
      <w:tr w:rsidR="008030A6" w:rsidRPr="008E195E" w14:paraId="43577C3E" w14:textId="77777777" w:rsidTr="005716DD">
        <w:tc>
          <w:tcPr>
            <w:tcW w:w="1668" w:type="dxa"/>
          </w:tcPr>
          <w:p w14:paraId="067C54DA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6ACFDCD3" w14:textId="77777777" w:rsidR="008030A6" w:rsidRPr="008E195E" w:rsidRDefault="000F231A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3EBDF257" w14:textId="77777777" w:rsidTr="005716DD">
        <w:tc>
          <w:tcPr>
            <w:tcW w:w="1668" w:type="dxa"/>
          </w:tcPr>
          <w:p w14:paraId="0E463E7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37D69925" w14:textId="77777777" w:rsidR="008030A6" w:rsidRPr="008E195E" w:rsidRDefault="000552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1806BB8A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55555EFE" w14:textId="77777777" w:rsidR="00761143" w:rsidRPr="008E195E" w:rsidRDefault="00761143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777"/>
      </w:tblGrid>
      <w:tr w:rsidR="00761143" w:rsidRPr="008E195E" w14:paraId="61A1D594" w14:textId="77777777" w:rsidTr="00E47B7D">
        <w:tc>
          <w:tcPr>
            <w:tcW w:w="1668" w:type="dxa"/>
          </w:tcPr>
          <w:p w14:paraId="472A2983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37876E5E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761143" w:rsidRPr="008E195E" w14:paraId="5342C523" w14:textId="77777777" w:rsidTr="00E47B7D">
        <w:tc>
          <w:tcPr>
            <w:tcW w:w="1668" w:type="dxa"/>
          </w:tcPr>
          <w:p w14:paraId="188B68E8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37445377" w14:textId="3B8317F6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761143" w:rsidRPr="008E195E" w14:paraId="0D30AC21" w14:textId="77777777" w:rsidTr="00E47B7D">
        <w:tc>
          <w:tcPr>
            <w:tcW w:w="1668" w:type="dxa"/>
          </w:tcPr>
          <w:p w14:paraId="43919F70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449E6FB8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MC</w:t>
            </w:r>
          </w:p>
        </w:tc>
      </w:tr>
      <w:tr w:rsidR="00761143" w:rsidRPr="008E195E" w14:paraId="0250ED1A" w14:textId="77777777" w:rsidTr="00E47B7D">
        <w:tc>
          <w:tcPr>
            <w:tcW w:w="1668" w:type="dxa"/>
          </w:tcPr>
          <w:p w14:paraId="1F483001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F664AD0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761143" w:rsidRPr="008E195E" w14:paraId="1F5E1947" w14:textId="77777777" w:rsidTr="00E47B7D">
        <w:tc>
          <w:tcPr>
            <w:tcW w:w="1668" w:type="dxa"/>
          </w:tcPr>
          <w:p w14:paraId="75A4A242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7F1B770" w14:textId="77777777" w:rsidR="00E47B7D" w:rsidRPr="008E195E" w:rsidRDefault="00E47B7D" w:rsidP="008E195E">
            <w:pPr>
              <w:spacing w:line="300" w:lineRule="exact"/>
              <w:rPr>
                <w:rFonts w:ascii="Verdana" w:hAnsi="Verdana"/>
                <w:color w:val="FF0000"/>
                <w:sz w:val="20"/>
                <w:szCs w:val="20"/>
              </w:rPr>
            </w:pPr>
            <w:r w:rsidRPr="008E195E">
              <w:rPr>
                <w:rFonts w:ascii="Verdana" w:hAnsi="Verdana"/>
                <w:color w:val="FF0000"/>
                <w:sz w:val="20"/>
                <w:szCs w:val="20"/>
              </w:rPr>
              <w:t>Bron afb (bewerkt):</w:t>
            </w:r>
          </w:p>
          <w:p w14:paraId="1F171F07" w14:textId="77777777" w:rsidR="00E47B7D" w:rsidRPr="008E195E" w:rsidRDefault="008E195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hyperlink r:id="rId13" w:history="1">
              <w:r w:rsidR="00E47B7D" w:rsidRPr="008E195E">
                <w:rPr>
                  <w:rStyle w:val="Hyperlink"/>
                  <w:rFonts w:ascii="Verdana" w:hAnsi="Verdana"/>
                  <w:sz w:val="20"/>
                  <w:szCs w:val="20"/>
                </w:rPr>
                <w:t>https://upload.wikimedia.org/wikipedia/commons/thumb/a/a2/ECGbasic.svg/654px-ECGbasic.svg.png</w:t>
              </w:r>
            </w:hyperlink>
            <w:r w:rsidR="00E47B7D"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54144" behindDoc="0" locked="0" layoutInCell="1" allowOverlap="1" wp14:anchorId="43258D68" wp14:editId="12AEA95F">
                  <wp:simplePos x="1962150" y="-53340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2786380" cy="1779905"/>
                  <wp:effectExtent l="0" t="0" r="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380" cy="1779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50E1321" w14:textId="77777777" w:rsidR="00E47B7D" w:rsidRPr="008E195E" w:rsidRDefault="00E47B7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800ACB0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Hartritme (1)</w:t>
            </w:r>
          </w:p>
          <w:p w14:paraId="6CED8B4A" w14:textId="77777777" w:rsidR="00E47B7D" w:rsidRPr="008E195E" w:rsidRDefault="00E47B7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0058E4A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In een elektrocardiogram (ECG) worden de potentiaalveranderingen geregistreerd die achtereenvolgens in delen van het hart optreden.</w:t>
            </w:r>
          </w:p>
          <w:p w14:paraId="2030A931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in het ECG weergegeven potentiaalveranderingen beginnen met het ontstaan van actiepotentialen  in een gespecialiseerd weefsel.</w:t>
            </w:r>
          </w:p>
          <w:p w14:paraId="05D77D78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6F50EB4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Waar ontstaan deze actiepotentialen?</w:t>
            </w:r>
          </w:p>
          <w:p w14:paraId="7241EC60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61608AC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A In de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atrio-ventriculaire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knoop</w:t>
            </w:r>
          </w:p>
          <w:p w14:paraId="76579A9A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 In de bundel van His</w:t>
            </w:r>
          </w:p>
          <w:p w14:paraId="19D30A45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C In de hersenstam</w:t>
            </w:r>
          </w:p>
          <w:p w14:paraId="503DCA83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 In de sinusknoop</w:t>
            </w:r>
          </w:p>
          <w:p w14:paraId="6D8EEE6F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761143" w:rsidRPr="008E195E" w14:paraId="10B3BA29" w14:textId="77777777" w:rsidTr="00E47B7D">
        <w:tc>
          <w:tcPr>
            <w:tcW w:w="1668" w:type="dxa"/>
          </w:tcPr>
          <w:p w14:paraId="77FC837E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2D4D7CA6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</w:t>
            </w:r>
          </w:p>
        </w:tc>
      </w:tr>
      <w:tr w:rsidR="00761143" w:rsidRPr="008E195E" w14:paraId="1949E1E2" w14:textId="77777777" w:rsidTr="00E47B7D">
        <w:tc>
          <w:tcPr>
            <w:tcW w:w="1668" w:type="dxa"/>
          </w:tcPr>
          <w:p w14:paraId="59F95FCE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4EDD426B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761143" w:rsidRPr="008E195E" w14:paraId="5EA05925" w14:textId="77777777" w:rsidTr="00E47B7D">
        <w:tc>
          <w:tcPr>
            <w:tcW w:w="1668" w:type="dxa"/>
          </w:tcPr>
          <w:p w14:paraId="426B5ADE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2B89C03B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761143" w:rsidRPr="008E195E" w14:paraId="068340AE" w14:textId="77777777" w:rsidTr="00E47B7D">
        <w:tc>
          <w:tcPr>
            <w:tcW w:w="1668" w:type="dxa"/>
          </w:tcPr>
          <w:p w14:paraId="4888C5BF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4216FA0B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 min</w:t>
            </w:r>
          </w:p>
        </w:tc>
      </w:tr>
      <w:tr w:rsidR="00761143" w:rsidRPr="008E195E" w14:paraId="16CB4659" w14:textId="77777777" w:rsidTr="00E47B7D">
        <w:tc>
          <w:tcPr>
            <w:tcW w:w="1668" w:type="dxa"/>
          </w:tcPr>
          <w:p w14:paraId="74550E07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E0812EF" w14:textId="77777777" w:rsidR="00761143" w:rsidRPr="008E195E" w:rsidRDefault="0076114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R </w:t>
            </w:r>
          </w:p>
        </w:tc>
      </w:tr>
    </w:tbl>
    <w:p w14:paraId="0F5690FD" w14:textId="77777777" w:rsidR="00761143" w:rsidRPr="008E195E" w:rsidRDefault="00761143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0704E66C" w14:textId="77777777" w:rsidR="00761143" w:rsidRPr="008E195E" w:rsidRDefault="00761143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62086CAA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777"/>
      </w:tblGrid>
      <w:tr w:rsidR="008030A6" w:rsidRPr="008E195E" w14:paraId="144EB449" w14:textId="77777777" w:rsidTr="005716DD">
        <w:tc>
          <w:tcPr>
            <w:tcW w:w="1668" w:type="dxa"/>
          </w:tcPr>
          <w:p w14:paraId="783D8EC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6C9B13A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2BFA1BC6" w14:textId="77777777" w:rsidTr="005716DD">
        <w:tc>
          <w:tcPr>
            <w:tcW w:w="1668" w:type="dxa"/>
          </w:tcPr>
          <w:p w14:paraId="2A66FF4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Vraagnr</w:t>
            </w:r>
            <w:proofErr w:type="spellEnd"/>
          </w:p>
        </w:tc>
        <w:tc>
          <w:tcPr>
            <w:tcW w:w="7544" w:type="dxa"/>
          </w:tcPr>
          <w:p w14:paraId="4C5D224F" w14:textId="05704CE0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8030A6" w:rsidRPr="008E195E" w14:paraId="28994EEF" w14:textId="77777777" w:rsidTr="005716DD">
        <w:tc>
          <w:tcPr>
            <w:tcW w:w="1668" w:type="dxa"/>
          </w:tcPr>
          <w:p w14:paraId="3508441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1927D81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MC</w:t>
            </w:r>
          </w:p>
        </w:tc>
      </w:tr>
      <w:tr w:rsidR="008030A6" w:rsidRPr="008E195E" w14:paraId="2624D340" w14:textId="77777777" w:rsidTr="005716DD">
        <w:tc>
          <w:tcPr>
            <w:tcW w:w="1668" w:type="dxa"/>
          </w:tcPr>
          <w:p w14:paraId="1C75EE3C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3412B3E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70179369" w14:textId="77777777" w:rsidTr="005716DD">
        <w:tc>
          <w:tcPr>
            <w:tcW w:w="1668" w:type="dxa"/>
          </w:tcPr>
          <w:p w14:paraId="6DC8FD1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52A32A95" w14:textId="77777777" w:rsidR="0072776B" w:rsidRPr="008E195E" w:rsidRDefault="00E51327" w:rsidP="008E195E">
            <w:pPr>
              <w:spacing w:line="300" w:lineRule="exact"/>
              <w:rPr>
                <w:rFonts w:ascii="Verdana" w:hAnsi="Verdana"/>
                <w:color w:val="FF0000"/>
                <w:sz w:val="20"/>
                <w:szCs w:val="20"/>
              </w:rPr>
            </w:pPr>
            <w:r w:rsidRPr="008E195E">
              <w:rPr>
                <w:rFonts w:ascii="Verdana" w:hAnsi="Verdana"/>
                <w:color w:val="FF0000"/>
                <w:sz w:val="20"/>
                <w:szCs w:val="20"/>
              </w:rPr>
              <w:t>Bron afb (bewerkt):</w:t>
            </w:r>
          </w:p>
          <w:p w14:paraId="58A58971" w14:textId="77777777" w:rsidR="00E51327" w:rsidRPr="008E195E" w:rsidRDefault="008E195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hyperlink r:id="rId15" w:history="1">
              <w:r w:rsidR="00E51327" w:rsidRPr="008E195E">
                <w:rPr>
                  <w:rStyle w:val="Hyperlink"/>
                  <w:rFonts w:ascii="Verdana" w:hAnsi="Verdana"/>
                  <w:sz w:val="20"/>
                  <w:szCs w:val="20"/>
                </w:rPr>
                <w:t>https://upload.wikimedia.org/wikipedia/commons/thumb/a/a2/ECGbasic.svg/654px-ECGbasic.svg.png</w:t>
              </w:r>
            </w:hyperlink>
          </w:p>
          <w:p w14:paraId="6196A2CB" w14:textId="77777777" w:rsidR="00E51327" w:rsidRPr="008E195E" w:rsidRDefault="00E5132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AF0316A" w14:textId="77777777" w:rsidR="00E51327" w:rsidRPr="008E195E" w:rsidRDefault="00E47B7D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Hartritme (2)</w:t>
            </w:r>
          </w:p>
          <w:p w14:paraId="1BA4B063" w14:textId="77777777" w:rsidR="00E51327" w:rsidRPr="008E195E" w:rsidRDefault="00E5132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80F89A1" w14:textId="77777777" w:rsidR="000A4816" w:rsidRPr="008E195E" w:rsidRDefault="000552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Het ECG (zie afbeelding) maakt de elektrische geleiding van het hart zichtbaar.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 Daarin worden de P-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het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2776B" w:rsidRPr="008E195E">
              <w:rPr>
                <w:rFonts w:ascii="Verdana" w:hAnsi="Verdana"/>
                <w:sz w:val="20"/>
                <w:szCs w:val="20"/>
              </w:rPr>
              <w:t>QRS-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complex</w:t>
            </w:r>
            <w:proofErr w:type="spellEnd"/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 en de T-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 onderscheiden.</w:t>
            </w:r>
          </w:p>
          <w:p w14:paraId="271F99CA" w14:textId="77777777" w:rsidR="000A4816" w:rsidRPr="008E195E" w:rsidRDefault="000A481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25BABFC" w14:textId="77777777" w:rsidR="000552AE" w:rsidRPr="008E195E" w:rsidRDefault="000552A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Tijdens het afgebeelde interval sluiten verschillende kleppen zich</w:t>
            </w:r>
            <w:r w:rsidR="00EF4BE4" w:rsidRPr="008E195E">
              <w:rPr>
                <w:rFonts w:ascii="Verdana" w:hAnsi="Verdana"/>
                <w:sz w:val="20"/>
                <w:szCs w:val="20"/>
              </w:rPr>
              <w:t xml:space="preserve">. Dit is 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niet zichtbaar in het ECG, maar wel hoorbaar als de </w:t>
            </w:r>
            <w:r w:rsidR="00EF4BE4" w:rsidRPr="008E195E">
              <w:rPr>
                <w:rFonts w:ascii="Verdana" w:hAnsi="Verdana"/>
                <w:sz w:val="20"/>
                <w:szCs w:val="20"/>
              </w:rPr>
              <w:t>harttonen.</w:t>
            </w:r>
          </w:p>
          <w:p w14:paraId="11E18E9C" w14:textId="77777777" w:rsidR="0072776B" w:rsidRPr="008E195E" w:rsidRDefault="0072776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528A2A9" w14:textId="77777777" w:rsidR="00EF4BE4" w:rsidRPr="008E195E" w:rsidRDefault="002D3DD2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51072" behindDoc="0" locked="0" layoutInCell="1" allowOverlap="1" wp14:anchorId="51A46C24" wp14:editId="2BD5779F">
                  <wp:simplePos x="1695450" y="-180022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2771775" cy="1771650"/>
                  <wp:effectExtent l="19050" t="19050" r="28575" b="1905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CG.pn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844" b="41864"/>
                          <a:stretch/>
                        </pic:blipFill>
                        <pic:spPr bwMode="auto">
                          <a:xfrm>
                            <a:off x="0" y="0"/>
                            <a:ext cx="2770588" cy="1770891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F4BE4" w:rsidRPr="008E195E">
              <w:rPr>
                <w:rFonts w:ascii="Verdana" w:hAnsi="Verdana"/>
                <w:sz w:val="20"/>
                <w:szCs w:val="20"/>
              </w:rPr>
              <w:t>Welke kleppen sluiten zich achtereenvolgens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 xml:space="preserve"> tijdens de eerste hartcyclus in de afbeelding</w:t>
            </w:r>
            <w:r w:rsidR="00EF4BE4" w:rsidRPr="008E195E">
              <w:rPr>
                <w:rFonts w:ascii="Verdana" w:hAnsi="Verdana"/>
                <w:sz w:val="20"/>
                <w:szCs w:val="20"/>
              </w:rPr>
              <w:t>?</w:t>
            </w:r>
          </w:p>
          <w:p w14:paraId="52F4E969" w14:textId="77777777" w:rsidR="00EF4BE4" w:rsidRPr="008E195E" w:rsidRDefault="00EF4BE4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En </w:t>
            </w:r>
            <w:r w:rsidR="002D3DD2" w:rsidRPr="008E195E">
              <w:rPr>
                <w:rFonts w:ascii="Verdana" w:hAnsi="Verdana"/>
                <w:sz w:val="20"/>
                <w:szCs w:val="20"/>
              </w:rPr>
              <w:t>waar in het interval gebeurt dat?</w:t>
            </w:r>
          </w:p>
          <w:p w14:paraId="18AB4DF1" w14:textId="77777777" w:rsidR="00EF4BE4" w:rsidRPr="008E195E" w:rsidRDefault="00EF4BE4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ED9E67F" w14:textId="77777777" w:rsidR="00EF4BE4" w:rsidRPr="008E195E" w:rsidRDefault="00EF4BE4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 Eerst de boezemkamerkleppen</w:t>
            </w:r>
            <w:r w:rsidR="00A81A57" w:rsidRPr="008E195E">
              <w:rPr>
                <w:rFonts w:ascii="Verdana" w:hAnsi="Verdana"/>
                <w:sz w:val="20"/>
                <w:szCs w:val="20"/>
              </w:rPr>
              <w:t>,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8E195E">
              <w:rPr>
                <w:rFonts w:ascii="Verdana" w:hAnsi="Verdana"/>
                <w:sz w:val="20"/>
                <w:szCs w:val="20"/>
              </w:rPr>
              <w:t>P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>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;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dan de </w:t>
            </w:r>
            <w:r w:rsidR="00A81A57" w:rsidRPr="008E195E">
              <w:rPr>
                <w:rFonts w:ascii="Verdana" w:hAnsi="Verdana"/>
                <w:sz w:val="20"/>
                <w:szCs w:val="20"/>
              </w:rPr>
              <w:t xml:space="preserve">halvemaanvormige kleppen, na 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het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A4816" w:rsidRPr="008E195E">
              <w:rPr>
                <w:rFonts w:ascii="Verdana" w:hAnsi="Verdana"/>
                <w:sz w:val="20"/>
                <w:szCs w:val="20"/>
              </w:rPr>
              <w:t>QRS-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complex</w:t>
            </w:r>
            <w:proofErr w:type="spellEnd"/>
            <w:r w:rsidR="000A4816"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086C8F13" w14:textId="77777777" w:rsidR="00A81A57" w:rsidRPr="008E195E" w:rsidRDefault="00A81A57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B Eerst de halvemaanvormige kleppen, na 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8E195E">
              <w:rPr>
                <w:rFonts w:ascii="Verdana" w:hAnsi="Verdana"/>
                <w:sz w:val="20"/>
                <w:szCs w:val="20"/>
              </w:rPr>
              <w:t>P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>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;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dan de boezemkamerkleppen, na 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het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A4816" w:rsidRPr="008E195E">
              <w:rPr>
                <w:rFonts w:ascii="Verdana" w:hAnsi="Verdana"/>
                <w:sz w:val="20"/>
                <w:szCs w:val="20"/>
              </w:rPr>
              <w:t>QRS-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complex</w:t>
            </w:r>
            <w:proofErr w:type="spellEnd"/>
            <w:r w:rsidR="000A4816"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47B985F9" w14:textId="77777777" w:rsidR="00A81A57" w:rsidRPr="008E195E" w:rsidRDefault="00A81A57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C Eerst de boezemkamerkleppen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,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9D6E2F" w:rsidRPr="008E195E">
              <w:rPr>
                <w:rFonts w:ascii="Verdana" w:hAnsi="Verdana"/>
                <w:sz w:val="20"/>
                <w:szCs w:val="20"/>
              </w:rPr>
              <w:t>het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0A4816" w:rsidRPr="008E195E">
              <w:rPr>
                <w:rFonts w:ascii="Verdana" w:hAnsi="Verdana"/>
                <w:sz w:val="20"/>
                <w:szCs w:val="20"/>
              </w:rPr>
              <w:t>QRS-</w:t>
            </w:r>
            <w:r w:rsidR="009D6E2F" w:rsidRPr="008E195E">
              <w:rPr>
                <w:rFonts w:ascii="Verdana" w:hAnsi="Verdana"/>
                <w:sz w:val="20"/>
                <w:szCs w:val="20"/>
              </w:rPr>
              <w:t>complex</w:t>
            </w:r>
            <w:proofErr w:type="spellEnd"/>
            <w:r w:rsidR="00E00A90" w:rsidRPr="008E195E">
              <w:rPr>
                <w:rFonts w:ascii="Verdana" w:hAnsi="Verdana"/>
                <w:sz w:val="20"/>
                <w:szCs w:val="20"/>
              </w:rPr>
              <w:t>;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dan de halvemaanvormige kleppen, na 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>de T-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0A4816"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33557288" w14:textId="77777777" w:rsidR="00A81A57" w:rsidRPr="008E195E" w:rsidRDefault="00A81A57" w:rsidP="008E195E">
            <w:pPr>
              <w:pStyle w:val="Lijstalinea"/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 Eerst de halvemaanvormige kleppen, na 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het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2776B" w:rsidRPr="008E195E">
              <w:rPr>
                <w:rFonts w:ascii="Verdana" w:hAnsi="Verdana"/>
                <w:sz w:val="20"/>
                <w:szCs w:val="20"/>
              </w:rPr>
              <w:t>QR</w:t>
            </w:r>
            <w:r w:rsidRPr="008E195E">
              <w:rPr>
                <w:rFonts w:ascii="Verdana" w:hAnsi="Verdana"/>
                <w:sz w:val="20"/>
                <w:szCs w:val="20"/>
              </w:rPr>
              <w:t>S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>-</w:t>
            </w:r>
            <w:r w:rsidR="00E00A90" w:rsidRPr="008E195E">
              <w:rPr>
                <w:rFonts w:ascii="Verdana" w:hAnsi="Verdana"/>
                <w:sz w:val="20"/>
                <w:szCs w:val="20"/>
              </w:rPr>
              <w:t>complex</w:t>
            </w:r>
            <w:proofErr w:type="spellEnd"/>
            <w:r w:rsidR="00E00A90" w:rsidRPr="008E195E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dan de boezemkamerkleppen, na 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>-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top</w:t>
            </w:r>
            <w:r w:rsidR="0072776B" w:rsidRPr="008E195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030A6" w:rsidRPr="008E195E" w14:paraId="15B71D93" w14:textId="77777777" w:rsidTr="005716DD">
        <w:tc>
          <w:tcPr>
            <w:tcW w:w="1668" w:type="dxa"/>
          </w:tcPr>
          <w:p w14:paraId="537F125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4CEF5C5C" w14:textId="77777777" w:rsidR="008030A6" w:rsidRPr="008E195E" w:rsidRDefault="0072776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C</w:t>
            </w:r>
          </w:p>
        </w:tc>
      </w:tr>
      <w:tr w:rsidR="008030A6" w:rsidRPr="008E195E" w14:paraId="74D5B6A2" w14:textId="77777777" w:rsidTr="005716DD">
        <w:tc>
          <w:tcPr>
            <w:tcW w:w="1668" w:type="dxa"/>
          </w:tcPr>
          <w:p w14:paraId="2CF6565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015A009A" w14:textId="77777777" w:rsidR="008030A6" w:rsidRPr="008E195E" w:rsidRDefault="0072776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2F1EFF60" w14:textId="77777777" w:rsidTr="005716DD">
        <w:tc>
          <w:tcPr>
            <w:tcW w:w="1668" w:type="dxa"/>
          </w:tcPr>
          <w:p w14:paraId="45CC68E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4DE040B3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3C70AE05" w14:textId="77777777" w:rsidTr="005716DD">
        <w:tc>
          <w:tcPr>
            <w:tcW w:w="1668" w:type="dxa"/>
          </w:tcPr>
          <w:p w14:paraId="5337D26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1F8E982D" w14:textId="77777777" w:rsidR="008030A6" w:rsidRPr="008E195E" w:rsidRDefault="0072776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1EA7F014" w14:textId="77777777" w:rsidTr="005716DD">
        <w:tc>
          <w:tcPr>
            <w:tcW w:w="1668" w:type="dxa"/>
          </w:tcPr>
          <w:p w14:paraId="49D0CE1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6A7ED46B" w14:textId="18FF9DEF" w:rsidR="008030A6" w:rsidRPr="008E195E" w:rsidRDefault="00847D45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</w:p>
        </w:tc>
      </w:tr>
    </w:tbl>
    <w:p w14:paraId="2BB1F5A0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6528C41A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6BDCDECD" w14:textId="77777777" w:rsidTr="005716DD">
        <w:tc>
          <w:tcPr>
            <w:tcW w:w="1668" w:type="dxa"/>
          </w:tcPr>
          <w:p w14:paraId="67F81680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33840C6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04F4615C" w14:textId="77777777" w:rsidTr="005716DD">
        <w:tc>
          <w:tcPr>
            <w:tcW w:w="1668" w:type="dxa"/>
          </w:tcPr>
          <w:p w14:paraId="135C435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558FB3DF" w14:textId="72C62E2D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CD5D09" w:rsidRPr="008E195E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030A6" w:rsidRPr="008E195E" w14:paraId="3970F10D" w14:textId="77777777" w:rsidTr="005716DD">
        <w:tc>
          <w:tcPr>
            <w:tcW w:w="1668" w:type="dxa"/>
          </w:tcPr>
          <w:p w14:paraId="2E47B6C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103AC3A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41D4FCDD" w14:textId="77777777" w:rsidTr="005716DD">
        <w:tc>
          <w:tcPr>
            <w:tcW w:w="1668" w:type="dxa"/>
          </w:tcPr>
          <w:p w14:paraId="3CDC6494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6E0B47F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6585A14F" w14:textId="77777777" w:rsidTr="005716DD">
        <w:tc>
          <w:tcPr>
            <w:tcW w:w="1668" w:type="dxa"/>
          </w:tcPr>
          <w:p w14:paraId="22F5893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09E0881" w14:textId="77777777" w:rsidR="002B558F" w:rsidRPr="008E195E" w:rsidRDefault="002B558F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418A0" w:rsidRPr="008E195E">
              <w:rPr>
                <w:rFonts w:ascii="Verdana" w:hAnsi="Verdana"/>
                <w:sz w:val="20"/>
                <w:szCs w:val="20"/>
              </w:rPr>
              <w:t>Foetale bloedsomloop (1)</w:t>
            </w:r>
          </w:p>
          <w:p w14:paraId="09B90A91" w14:textId="77777777" w:rsidR="008E222B" w:rsidRPr="008E195E" w:rsidRDefault="008E222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AD71E04" w14:textId="77777777" w:rsidR="008E222B" w:rsidRPr="008E195E" w:rsidRDefault="008E222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In de tabel is de doorstroomsnelheid gegeven van het bloed in enkele delen van de  bloedsomloop van een foetus. 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20"/>
              <w:gridCol w:w="3850"/>
            </w:tblGrid>
            <w:tr w:rsidR="001918E5" w:rsidRPr="008E195E" w14:paraId="6749F9DF" w14:textId="77777777" w:rsidTr="001918E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49A741EA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0988C45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b/>
                      <w:bCs/>
                      <w:sz w:val="20"/>
                      <w:szCs w:val="20"/>
                    </w:rPr>
                    <w:t xml:space="preserve">doorstroomsnelheid bloed </w:t>
                  </w:r>
                  <w:r w:rsidRPr="008E195E">
                    <w:rPr>
                      <w:rFonts w:ascii="Verdana" w:eastAsia="Times New Roman" w:hAnsi="Verdana" w:cstheme="minorHAnsi"/>
                      <w:b/>
                      <w:bCs/>
                      <w:sz w:val="20"/>
                      <w:szCs w:val="20"/>
                    </w:rPr>
                    <w:br/>
                    <w:t>in ml min-1 kg-1 lichaamsgewicht</w:t>
                  </w:r>
                </w:p>
              </w:tc>
            </w:tr>
            <w:tr w:rsidR="001918E5" w:rsidRPr="008E195E" w14:paraId="723528A0" w14:textId="77777777" w:rsidTr="001918E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C03D2CE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bovenste holle ader 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9BAE6CD" w14:textId="77777777" w:rsidR="001918E5" w:rsidRPr="008E195E" w:rsidRDefault="001918E5" w:rsidP="008E195E">
                  <w:pPr>
                    <w:spacing w:after="0" w:line="300" w:lineRule="exact"/>
                    <w:jc w:val="center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78</w:t>
                  </w:r>
                </w:p>
              </w:tc>
            </w:tr>
            <w:tr w:rsidR="001918E5" w:rsidRPr="008E195E" w14:paraId="627F039D" w14:textId="77777777" w:rsidTr="001918E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C648060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onderste holle ader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69DE5A0" w14:textId="77777777" w:rsidR="001918E5" w:rsidRPr="008E195E" w:rsidRDefault="001918E5" w:rsidP="008E195E">
                  <w:pPr>
                    <w:spacing w:after="0" w:line="300" w:lineRule="exact"/>
                    <w:jc w:val="center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182</w:t>
                  </w:r>
                </w:p>
              </w:tc>
            </w:tr>
            <w:tr w:rsidR="001918E5" w:rsidRPr="008E195E" w14:paraId="6EC0A8C6" w14:textId="77777777" w:rsidTr="001918E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DBA8BBB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rechterkamer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88F5BC7" w14:textId="77777777" w:rsidR="001918E5" w:rsidRPr="008E195E" w:rsidRDefault="001918E5" w:rsidP="008E195E">
                  <w:pPr>
                    <w:spacing w:after="0" w:line="300" w:lineRule="exact"/>
                    <w:jc w:val="center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169</w:t>
                  </w:r>
                </w:p>
              </w:tc>
            </w:tr>
            <w:tr w:rsidR="001918E5" w:rsidRPr="008E195E" w14:paraId="3F239188" w14:textId="77777777" w:rsidTr="001918E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01798B5" w14:textId="77777777" w:rsidR="001918E5" w:rsidRPr="008E195E" w:rsidRDefault="001918E5" w:rsidP="008E195E">
                  <w:pPr>
                    <w:spacing w:after="0" w:line="300" w:lineRule="exact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longaders (samen)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44A3D6E" w14:textId="77777777" w:rsidR="001918E5" w:rsidRPr="008E195E" w:rsidRDefault="001918E5" w:rsidP="008E195E">
                  <w:pPr>
                    <w:spacing w:after="0" w:line="300" w:lineRule="exact"/>
                    <w:jc w:val="center"/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</w:pPr>
                  <w:r w:rsidRPr="008E195E">
                    <w:rPr>
                      <w:rFonts w:ascii="Verdana" w:eastAsia="Times New Roman" w:hAnsi="Verdana" w:cstheme="minorHAnsi"/>
                      <w:sz w:val="20"/>
                      <w:szCs w:val="20"/>
                    </w:rPr>
                    <w:t>13</w:t>
                  </w:r>
                </w:p>
              </w:tc>
            </w:tr>
          </w:tbl>
          <w:p w14:paraId="5292EFD0" w14:textId="77777777" w:rsidR="001918E5" w:rsidRPr="008E195E" w:rsidRDefault="001918E5" w:rsidP="008E195E">
            <w:pPr>
              <w:spacing w:line="300" w:lineRule="exact"/>
              <w:rPr>
                <w:rFonts w:ascii="Verdana" w:hAnsi="Verdana" w:cstheme="minorHAnsi"/>
                <w:sz w:val="20"/>
                <w:szCs w:val="20"/>
              </w:rPr>
            </w:pPr>
          </w:p>
          <w:p w14:paraId="6A06DD7F" w14:textId="77777777" w:rsidR="001918E5" w:rsidRPr="008E195E" w:rsidRDefault="001918E5" w:rsidP="008E195E">
            <w:pPr>
              <w:spacing w:line="300" w:lineRule="exact"/>
              <w:rPr>
                <w:rFonts w:ascii="Verdana" w:hAnsi="Verdana" w:cstheme="minorHAnsi"/>
                <w:sz w:val="20"/>
                <w:szCs w:val="20"/>
              </w:rPr>
            </w:pPr>
            <w:r w:rsidRPr="008E195E">
              <w:rPr>
                <w:rFonts w:ascii="Verdana" w:hAnsi="Verdana" w:cstheme="minorHAnsi"/>
                <w:sz w:val="20"/>
                <w:szCs w:val="20"/>
              </w:rPr>
              <w:t xml:space="preserve">Bereken hoeveel </w:t>
            </w:r>
            <w:proofErr w:type="spellStart"/>
            <w:r w:rsidRPr="008E195E">
              <w:rPr>
                <w:rFonts w:ascii="Verdana" w:hAnsi="Verdana" w:cstheme="minorHAnsi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 w:cstheme="minorHAnsi"/>
                <w:sz w:val="20"/>
                <w:szCs w:val="20"/>
              </w:rPr>
              <w:t xml:space="preserve"> via het </w:t>
            </w:r>
            <w:proofErr w:type="spellStart"/>
            <w:r w:rsidRPr="008E195E">
              <w:rPr>
                <w:rFonts w:ascii="Verdana" w:hAnsi="Verdana" w:cstheme="minorHAnsi"/>
                <w:sz w:val="20"/>
                <w:szCs w:val="20"/>
              </w:rPr>
              <w:t>foramen</w:t>
            </w:r>
            <w:proofErr w:type="spellEnd"/>
            <w:r w:rsidRPr="008E195E">
              <w:rPr>
                <w:rFonts w:ascii="Verdana" w:hAnsi="Verdana" w:cstheme="minorHAnsi"/>
                <w:sz w:val="20"/>
                <w:szCs w:val="20"/>
              </w:rPr>
              <w:t xml:space="preserve"> ovale </w:t>
            </w:r>
            <w:r w:rsidR="00991379" w:rsidRPr="008E195E">
              <w:rPr>
                <w:rFonts w:ascii="Verdana" w:hAnsi="Verdana" w:cstheme="minorHAnsi"/>
                <w:sz w:val="20"/>
                <w:szCs w:val="20"/>
              </w:rPr>
              <w:t xml:space="preserve">per minuut </w:t>
            </w:r>
            <w:r w:rsidRPr="008E195E">
              <w:rPr>
                <w:rFonts w:ascii="Verdana" w:hAnsi="Verdana" w:cstheme="minorHAnsi"/>
                <w:sz w:val="20"/>
                <w:szCs w:val="20"/>
              </w:rPr>
              <w:t xml:space="preserve">naar de </w:t>
            </w:r>
            <w:r w:rsidR="008D4794" w:rsidRPr="008E195E">
              <w:rPr>
                <w:rFonts w:ascii="Verdana" w:hAnsi="Verdana" w:cstheme="minorHAnsi"/>
                <w:sz w:val="20"/>
                <w:szCs w:val="20"/>
              </w:rPr>
              <w:t>linker boezem</w:t>
            </w:r>
            <w:r w:rsidRPr="008E195E">
              <w:rPr>
                <w:rFonts w:ascii="Verdana" w:hAnsi="Verdana" w:cstheme="minorHAnsi"/>
                <w:sz w:val="20"/>
                <w:szCs w:val="20"/>
              </w:rPr>
              <w:t xml:space="preserve"> stroomt bij een ongeboren baby met een gewicht </w:t>
            </w:r>
            <w:r w:rsidR="00F54963" w:rsidRPr="008E195E">
              <w:rPr>
                <w:rFonts w:ascii="Verdana" w:hAnsi="Verdana" w:cstheme="minorHAnsi"/>
                <w:sz w:val="20"/>
                <w:szCs w:val="20"/>
              </w:rPr>
              <w:t>van 2500 gram.</w:t>
            </w:r>
          </w:p>
          <w:p w14:paraId="246C304C" w14:textId="77777777" w:rsidR="008E222B" w:rsidRPr="008E195E" w:rsidRDefault="008E222B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8030A6" w:rsidRPr="008E195E" w14:paraId="4BF1A5A0" w14:textId="77777777" w:rsidTr="005716DD">
        <w:tc>
          <w:tcPr>
            <w:tcW w:w="1668" w:type="dxa"/>
          </w:tcPr>
          <w:p w14:paraId="528A3B6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1C15A0E2" w14:textId="77777777" w:rsidR="008030A6" w:rsidRPr="008E195E" w:rsidRDefault="008D479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Berekening per kg lichaamsgewicht: er komt 78 + 182 = 260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in de rechterboezem.</w:t>
            </w:r>
          </w:p>
          <w:p w14:paraId="04C9B601" w14:textId="77777777" w:rsidR="008D4794" w:rsidRPr="008E195E" w:rsidRDefault="008D479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Hiervan gaat 169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naar de rechterkamer, de rest gaat dus </w:t>
            </w:r>
            <w:r w:rsidR="00F54963" w:rsidRPr="008E195E">
              <w:rPr>
                <w:rFonts w:ascii="Verdana" w:hAnsi="Verdana"/>
                <w:sz w:val="20"/>
                <w:szCs w:val="20"/>
              </w:rPr>
              <w:t xml:space="preserve">via het </w:t>
            </w: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 xml:space="preserve">door het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foramen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ovale, dit is 260-169 = 91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.</w:t>
            </w:r>
            <w:r w:rsidR="00F54963"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  <w:p w14:paraId="4957E4CF" w14:textId="77777777" w:rsidR="008D4794" w:rsidRPr="008E195E" w:rsidRDefault="0099137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Bij een ongeborene van 2500 gram dus: 91 x 2.5 = 227,5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.</w:t>
            </w:r>
            <w:r w:rsidR="00F54963"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</w:tc>
      </w:tr>
      <w:tr w:rsidR="008030A6" w:rsidRPr="008E195E" w14:paraId="60A77680" w14:textId="77777777" w:rsidTr="005716DD">
        <w:tc>
          <w:tcPr>
            <w:tcW w:w="1668" w:type="dxa"/>
          </w:tcPr>
          <w:p w14:paraId="106BCF7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1302774D" w14:textId="77777777" w:rsidR="008030A6" w:rsidRPr="008E195E" w:rsidRDefault="0099137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64954893" w14:textId="77777777" w:rsidTr="005716DD">
        <w:tc>
          <w:tcPr>
            <w:tcW w:w="1668" w:type="dxa"/>
          </w:tcPr>
          <w:p w14:paraId="1379E8D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46E5450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65AEB775" w14:textId="77777777" w:rsidTr="005716DD">
        <w:tc>
          <w:tcPr>
            <w:tcW w:w="1668" w:type="dxa"/>
          </w:tcPr>
          <w:p w14:paraId="4E0E09FD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0BA21FE8" w14:textId="77777777" w:rsidR="008030A6" w:rsidRPr="008E195E" w:rsidRDefault="0099137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4946A88B" w14:textId="77777777" w:rsidTr="005716DD">
        <w:tc>
          <w:tcPr>
            <w:tcW w:w="1668" w:type="dxa"/>
          </w:tcPr>
          <w:p w14:paraId="7AC0FBD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588A3601" w14:textId="77777777" w:rsidR="008030A6" w:rsidRPr="008E195E" w:rsidRDefault="0099137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36BCB0B7" w14:textId="77777777" w:rsidR="008030A6" w:rsidRPr="008E195E" w:rsidRDefault="008030A6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p w14:paraId="7FD43C9C" w14:textId="77777777" w:rsidR="002E0DB4" w:rsidRPr="008E195E" w:rsidRDefault="002E0DB4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2E0DB4" w:rsidRPr="008E195E" w14:paraId="52686BFA" w14:textId="77777777" w:rsidTr="00FF364B">
        <w:tc>
          <w:tcPr>
            <w:tcW w:w="1668" w:type="dxa"/>
          </w:tcPr>
          <w:p w14:paraId="0C262E9A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2FD67C39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2E0DB4" w:rsidRPr="008E195E" w14:paraId="1459B1F8" w14:textId="77777777" w:rsidTr="00FF364B">
        <w:tc>
          <w:tcPr>
            <w:tcW w:w="1668" w:type="dxa"/>
          </w:tcPr>
          <w:p w14:paraId="0B03246C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12990B78" w14:textId="3E8F8D62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5E5146" w:rsidRPr="008E195E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2E0DB4" w:rsidRPr="008E195E" w14:paraId="4841FC7F" w14:textId="77777777" w:rsidTr="00FF364B">
        <w:tc>
          <w:tcPr>
            <w:tcW w:w="1668" w:type="dxa"/>
          </w:tcPr>
          <w:p w14:paraId="500D337C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257D0553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2E0DB4" w:rsidRPr="008E195E" w14:paraId="4D94B009" w14:textId="77777777" w:rsidTr="00FF364B">
        <w:tc>
          <w:tcPr>
            <w:tcW w:w="1668" w:type="dxa"/>
          </w:tcPr>
          <w:p w14:paraId="26806895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738EACE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2E0DB4" w:rsidRPr="008E195E" w14:paraId="2B8D3A4E" w14:textId="77777777" w:rsidTr="00FF364B">
        <w:tc>
          <w:tcPr>
            <w:tcW w:w="1668" w:type="dxa"/>
          </w:tcPr>
          <w:p w14:paraId="5C3222E2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0A711B3C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Foetale bloedsomloop (2)</w:t>
            </w:r>
          </w:p>
          <w:p w14:paraId="302E8C30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F00B674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zuurstofverzadiging van het bloed is onder andere afhankelijk van de zuurstofdruk.</w:t>
            </w:r>
          </w:p>
          <w:p w14:paraId="29643D35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De zuurstofverzadigingskromme van een aanstaande moeder heeft een ander verloop dan die van het foetale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Hb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van haar ongeboren kind.</w:t>
            </w:r>
          </w:p>
          <w:p w14:paraId="058CF585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Als de  pO2 lager dan 2 kPa of hoger dan 10 kPa is, is er nauwelijks verschil, maar in het traject daartussen wél.</w:t>
            </w:r>
          </w:p>
          <w:p w14:paraId="0BB3ABF0" w14:textId="77777777" w:rsidR="002E0DB4" w:rsidRPr="008E195E" w:rsidRDefault="002E0DB4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Is in dit traject (tussen een pO2 van 2 kPa en een pO2 van 10 kPa) de zuurstofverzadiging van de aanstaande moeder groter of kleiner dan die van haar ongeboren kind?</w:t>
            </w:r>
          </w:p>
          <w:p w14:paraId="06D7C7A5" w14:textId="77777777" w:rsidR="002E0DB4" w:rsidRPr="008E195E" w:rsidRDefault="002E0DB4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Leg uit wat het belang daarvan is.</w:t>
            </w:r>
          </w:p>
          <w:p w14:paraId="1F12B3EC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2E0DB4" w:rsidRPr="008E195E" w14:paraId="2537F16E" w14:textId="77777777" w:rsidTr="00FF364B">
        <w:tc>
          <w:tcPr>
            <w:tcW w:w="1668" w:type="dxa"/>
          </w:tcPr>
          <w:p w14:paraId="64028672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FECA186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Kleiner /</w:t>
            </w:r>
          </w:p>
          <w:p w14:paraId="43FD70EA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Het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Hb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van een volwassene is minder verzadigd dan foetaal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Hb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bij dezelfde pO2 (1p)</w:t>
            </w:r>
          </w:p>
          <w:p w14:paraId="6CE195AD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Daardoor kan het foetale bloed in de placenta beter zuurstof opnemen </w:t>
            </w: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 xml:space="preserve">uit het bloed van de moeder (1p) </w:t>
            </w:r>
          </w:p>
        </w:tc>
      </w:tr>
      <w:tr w:rsidR="002E0DB4" w:rsidRPr="008E195E" w14:paraId="0E5D664B" w14:textId="77777777" w:rsidTr="00FF364B">
        <w:tc>
          <w:tcPr>
            <w:tcW w:w="1668" w:type="dxa"/>
          </w:tcPr>
          <w:p w14:paraId="6E35CBDF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20DB0BB8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2E0DB4" w:rsidRPr="008E195E" w14:paraId="21E77F6C" w14:textId="77777777" w:rsidTr="00FF364B">
        <w:tc>
          <w:tcPr>
            <w:tcW w:w="1668" w:type="dxa"/>
          </w:tcPr>
          <w:p w14:paraId="3029F38F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54718426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2E0DB4" w:rsidRPr="008E195E" w14:paraId="4285B137" w14:textId="77777777" w:rsidTr="00FF364B">
        <w:tc>
          <w:tcPr>
            <w:tcW w:w="1668" w:type="dxa"/>
          </w:tcPr>
          <w:p w14:paraId="49100F00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081C58C2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2min</w:t>
            </w:r>
          </w:p>
        </w:tc>
      </w:tr>
      <w:tr w:rsidR="002E0DB4" w:rsidRPr="008E195E" w14:paraId="6E9F4EE5" w14:textId="77777777" w:rsidTr="00FF364B">
        <w:tc>
          <w:tcPr>
            <w:tcW w:w="1668" w:type="dxa"/>
          </w:tcPr>
          <w:p w14:paraId="1DEC614D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105D840B" w14:textId="77777777" w:rsidR="002E0DB4" w:rsidRPr="008E195E" w:rsidRDefault="002E0DB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R </w:t>
            </w:r>
          </w:p>
        </w:tc>
      </w:tr>
    </w:tbl>
    <w:p w14:paraId="70A28A2B" w14:textId="77777777" w:rsidR="002E0DB4" w:rsidRPr="008E195E" w:rsidRDefault="002E0DB4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269B91E1" w14:textId="77777777" w:rsidR="002E0DB4" w:rsidRPr="008E195E" w:rsidRDefault="002E0DB4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030A6" w:rsidRPr="008E195E" w14:paraId="76233B56" w14:textId="77777777" w:rsidTr="005716DD">
        <w:tc>
          <w:tcPr>
            <w:tcW w:w="1668" w:type="dxa"/>
          </w:tcPr>
          <w:p w14:paraId="39381AC3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3867834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8030A6" w:rsidRPr="008E195E" w14:paraId="120F667C" w14:textId="77777777" w:rsidTr="005716DD">
        <w:tc>
          <w:tcPr>
            <w:tcW w:w="1668" w:type="dxa"/>
          </w:tcPr>
          <w:p w14:paraId="40A8539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149ACF4D" w14:textId="58544E6F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1</w:t>
            </w:r>
            <w:r w:rsidR="005E5146" w:rsidRPr="008E195E"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  <w:tr w:rsidR="008030A6" w:rsidRPr="008E195E" w14:paraId="1C779AE1" w14:textId="77777777" w:rsidTr="005716DD">
        <w:tc>
          <w:tcPr>
            <w:tcW w:w="1668" w:type="dxa"/>
          </w:tcPr>
          <w:p w14:paraId="73DB6EA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4430BAB5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8030A6" w:rsidRPr="008E195E" w14:paraId="18A99EF0" w14:textId="77777777" w:rsidTr="005716DD">
        <w:tc>
          <w:tcPr>
            <w:tcW w:w="1668" w:type="dxa"/>
          </w:tcPr>
          <w:p w14:paraId="337D7D8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044C0E9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8030A6" w:rsidRPr="008E195E" w14:paraId="46B7EB44" w14:textId="77777777" w:rsidTr="005716DD">
        <w:tc>
          <w:tcPr>
            <w:tcW w:w="1668" w:type="dxa"/>
          </w:tcPr>
          <w:p w14:paraId="3E430D1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3AFAB5A2" w14:textId="77777777" w:rsidR="00E17E91" w:rsidRPr="008E195E" w:rsidRDefault="00E17E9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Het hart als pomp (1)</w:t>
            </w:r>
          </w:p>
          <w:p w14:paraId="6B81191C" w14:textId="77777777" w:rsidR="00E17E91" w:rsidRPr="008E195E" w:rsidRDefault="00E17E91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D5921A4" w14:textId="776A1028" w:rsidR="00C94847" w:rsidRPr="008E195E" w:rsidRDefault="00C948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afbeelding toont een aantal meetgegevens gedurende een hartcyclus bij een gezonde volwassene.</w:t>
            </w:r>
          </w:p>
          <w:p w14:paraId="4F6C4999" w14:textId="77777777" w:rsidR="00C94847" w:rsidRPr="008E195E" w:rsidRDefault="00C94847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8505531" w14:textId="77777777" w:rsidR="00D376DE" w:rsidRPr="008E195E" w:rsidRDefault="00D376DE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Hoeveel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bloed wordt er, volgens deze gegevens, per hartslag de aorta ingepompt?</w:t>
            </w:r>
          </w:p>
          <w:p w14:paraId="0CE0EDC7" w14:textId="77777777" w:rsidR="00D376DE" w:rsidRPr="008E195E" w:rsidRDefault="00D376DE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En gebeurt dit tijdens de kamerdiastole of tijdens de kamersystole?</w:t>
            </w:r>
          </w:p>
          <w:p w14:paraId="2C0EAEE1" w14:textId="77777777" w:rsidR="00D376DE" w:rsidRPr="008E195E" w:rsidRDefault="00D376D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A57C16F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3A4950B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BF6990A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E5A10DD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045CE6C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10CBA6F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0590CD0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34D7543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D983BD1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43BAEC5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0ACB759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D02ADDE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AD50400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907527B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8F43AC2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C7F0AE8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0D22560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8F0851B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E2F1D3E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081DBD1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0DACA5A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491A80D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2E8CDE6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82F957F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486F1AC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7F2175F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D7760B8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7C63814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A622ACF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3113559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6384B68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8B1B7D7" w14:textId="77777777" w:rsidR="00F54963" w:rsidRPr="008E195E" w:rsidRDefault="00F54963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4E66B86" w14:textId="77777777" w:rsidR="008030A6" w:rsidRPr="008E195E" w:rsidRDefault="001F72D8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375AE0BC" wp14:editId="346C5B33">
                  <wp:simplePos x="1695450" y="-285750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3886200" cy="4295775"/>
                  <wp:effectExtent l="0" t="0" r="0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tcyclus data.pn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305"/>
                          <a:stretch/>
                        </pic:blipFill>
                        <pic:spPr bwMode="auto">
                          <a:xfrm>
                            <a:off x="0" y="0"/>
                            <a:ext cx="3885626" cy="4295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8030A6" w:rsidRPr="008E195E" w14:paraId="02A198C7" w14:textId="77777777" w:rsidTr="005716DD">
        <w:tc>
          <w:tcPr>
            <w:tcW w:w="1668" w:type="dxa"/>
          </w:tcPr>
          <w:p w14:paraId="18C965A6" w14:textId="3F16DF4B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014D51E6" w14:textId="77777777" w:rsidR="008030A6" w:rsidRPr="008E195E" w:rsidRDefault="00D376DE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80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  <w:p w14:paraId="0E4B87B3" w14:textId="77777777" w:rsidR="00D376DE" w:rsidRPr="008E195E" w:rsidRDefault="00D376DE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Tijdens de kamersystole (1p)</w:t>
            </w:r>
          </w:p>
        </w:tc>
      </w:tr>
      <w:tr w:rsidR="008030A6" w:rsidRPr="008E195E" w14:paraId="7577D3FF" w14:textId="77777777" w:rsidTr="005716DD">
        <w:tc>
          <w:tcPr>
            <w:tcW w:w="1668" w:type="dxa"/>
          </w:tcPr>
          <w:p w14:paraId="0C6EB27F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0DC263B5" w14:textId="77777777" w:rsidR="008030A6" w:rsidRPr="008E195E" w:rsidRDefault="00D376D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030A6" w:rsidRPr="008E195E" w14:paraId="55EC4C4B" w14:textId="77777777" w:rsidTr="005716DD">
        <w:tc>
          <w:tcPr>
            <w:tcW w:w="1668" w:type="dxa"/>
          </w:tcPr>
          <w:p w14:paraId="110CCE42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33516DC1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8030A6" w:rsidRPr="008E195E" w14:paraId="2BDBB3E1" w14:textId="77777777" w:rsidTr="005716DD">
        <w:tc>
          <w:tcPr>
            <w:tcW w:w="1668" w:type="dxa"/>
          </w:tcPr>
          <w:p w14:paraId="6537C883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28143FAE" w14:textId="77777777" w:rsidR="008030A6" w:rsidRPr="008E195E" w:rsidRDefault="00D376D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1 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8030A6" w:rsidRPr="008E195E" w14:paraId="2AA3A79E" w14:textId="77777777" w:rsidTr="005716DD">
        <w:tc>
          <w:tcPr>
            <w:tcW w:w="1668" w:type="dxa"/>
          </w:tcPr>
          <w:p w14:paraId="26908506" w14:textId="77777777" w:rsidR="008030A6" w:rsidRPr="008E195E" w:rsidRDefault="008030A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R/T/I</w:t>
            </w:r>
          </w:p>
        </w:tc>
        <w:tc>
          <w:tcPr>
            <w:tcW w:w="7544" w:type="dxa"/>
          </w:tcPr>
          <w:p w14:paraId="114BF932" w14:textId="77777777" w:rsidR="008030A6" w:rsidRPr="008E195E" w:rsidRDefault="00D376DE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</w:t>
            </w:r>
            <w:r w:rsidR="008030A6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1870694A" w14:textId="77777777" w:rsidR="00B92884" w:rsidRPr="008E195E" w:rsidRDefault="00B92884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B92884" w:rsidRPr="008E195E" w14:paraId="3C8356E8" w14:textId="77777777" w:rsidTr="00900782">
        <w:tc>
          <w:tcPr>
            <w:tcW w:w="1668" w:type="dxa"/>
          </w:tcPr>
          <w:p w14:paraId="60746632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6C816EC4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20 </w:t>
            </w:r>
          </w:p>
        </w:tc>
      </w:tr>
      <w:tr w:rsidR="00B92884" w:rsidRPr="008E195E" w14:paraId="146BD495" w14:textId="77777777" w:rsidTr="00900782">
        <w:tc>
          <w:tcPr>
            <w:tcW w:w="1668" w:type="dxa"/>
          </w:tcPr>
          <w:p w14:paraId="15A9C5F2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2D1B8937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B92884" w:rsidRPr="008E195E" w14:paraId="6F182565" w14:textId="77777777" w:rsidTr="00900782">
        <w:tc>
          <w:tcPr>
            <w:tcW w:w="1668" w:type="dxa"/>
          </w:tcPr>
          <w:p w14:paraId="07C70431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78F877C8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B92884" w:rsidRPr="008E195E" w14:paraId="47C8C8A2" w14:textId="77777777" w:rsidTr="00900782">
        <w:tc>
          <w:tcPr>
            <w:tcW w:w="1668" w:type="dxa"/>
          </w:tcPr>
          <w:p w14:paraId="0C5F89B5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48329B87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Het hart als pomp (2)</w:t>
            </w:r>
          </w:p>
          <w:p w14:paraId="58855B6A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F10D564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Een gezonde proefpersoon (man, 30 jaar, 72 kg) doet mee aan een onderzoek naar de invloed van inspanning op de hartfunctie.</w:t>
            </w:r>
          </w:p>
          <w:p w14:paraId="13D715AD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De massa van zijn bloed is die van een gemiddelde man van zijn leeftijd, ongeveer zeven procent van het lichaamsgewicht in rust.</w:t>
            </w:r>
          </w:p>
          <w:p w14:paraId="3D67581A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In rust is zijn hartslagfrequentie 70 slagen per minuut. Het slagvolume van zijn linkerkamer is dan 70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40ABB782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Na inspanning (5 minuten op een hometrainer) is zijn hartslagfrequentie toegenomen tot 200 slagen per minuut. Het slagvolume van zijn linker kamer blijkt te zijn toegenomen tot 122,5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6ABDCCE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Bereken met welk percentage het hartminuutvolume  dan is toegenomen.</w:t>
            </w:r>
          </w:p>
          <w:p w14:paraId="5A4297DC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B92884" w:rsidRPr="008E195E" w14:paraId="6761F156" w14:textId="77777777" w:rsidTr="00900782">
        <w:tc>
          <w:tcPr>
            <w:tcW w:w="1668" w:type="dxa"/>
          </w:tcPr>
          <w:p w14:paraId="7CC5D666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Antwoord</w:t>
            </w:r>
          </w:p>
        </w:tc>
        <w:tc>
          <w:tcPr>
            <w:tcW w:w="7544" w:type="dxa"/>
          </w:tcPr>
          <w:p w14:paraId="4CBF084E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Berekening:</w:t>
            </w:r>
          </w:p>
          <w:p w14:paraId="57AE7EE9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In rust is het hartminuutvolume 70 x 70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= 4900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</w:p>
          <w:p w14:paraId="5C47A408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Na inspanning 200 x 122,5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 = 24500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mL</w:t>
            </w:r>
            <w:proofErr w:type="spellEnd"/>
          </w:p>
          <w:p w14:paraId="436CBC9E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D8CE0F3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Percentage toename hartminuutvolume is dan</w:t>
            </w:r>
          </w:p>
          <w:p w14:paraId="609EA52A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24500/4900 x 100% -100% = </w:t>
            </w:r>
            <w:r w:rsidRPr="008E195E">
              <w:rPr>
                <w:rFonts w:ascii="Verdana" w:hAnsi="Verdana"/>
                <w:b/>
                <w:sz w:val="20"/>
                <w:szCs w:val="20"/>
              </w:rPr>
              <w:t>400 %</w:t>
            </w:r>
          </w:p>
          <w:p w14:paraId="413322C3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(of: na inspanning is hartminuutvolume 24500/4900= 5x zo groot als eerst; dit is een toename van 400%)</w:t>
            </w:r>
          </w:p>
          <w:p w14:paraId="61C958E5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4644307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Juiste rekenwijze: 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</w:p>
          <w:p w14:paraId="156C245C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 xml:space="preserve">Juist antwoord: 1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</w:p>
          <w:p w14:paraId="70BB9577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B92884" w:rsidRPr="008E195E" w14:paraId="431BDFDF" w14:textId="77777777" w:rsidTr="00900782">
        <w:tc>
          <w:tcPr>
            <w:tcW w:w="1668" w:type="dxa"/>
          </w:tcPr>
          <w:p w14:paraId="33745ADE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11CEBC56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B92884" w:rsidRPr="008E195E" w14:paraId="6F2C817C" w14:textId="77777777" w:rsidTr="00900782">
        <w:tc>
          <w:tcPr>
            <w:tcW w:w="1668" w:type="dxa"/>
          </w:tcPr>
          <w:p w14:paraId="1F68436F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7DEFAF7E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B92884" w:rsidRPr="008E195E" w14:paraId="62D4D9FF" w14:textId="77777777" w:rsidTr="00900782">
        <w:tc>
          <w:tcPr>
            <w:tcW w:w="1668" w:type="dxa"/>
          </w:tcPr>
          <w:p w14:paraId="1970770C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0A93CAB9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 min</w:t>
            </w:r>
          </w:p>
        </w:tc>
      </w:tr>
      <w:tr w:rsidR="00B92884" w:rsidRPr="008E195E" w14:paraId="060E4BA4" w14:textId="77777777" w:rsidTr="00900782">
        <w:tc>
          <w:tcPr>
            <w:tcW w:w="1668" w:type="dxa"/>
          </w:tcPr>
          <w:p w14:paraId="1ABBEDB8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369B7CC4" w14:textId="77777777" w:rsidR="00B92884" w:rsidRPr="008E195E" w:rsidRDefault="00B9288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T </w:t>
            </w:r>
          </w:p>
        </w:tc>
      </w:tr>
    </w:tbl>
    <w:p w14:paraId="6D787D49" w14:textId="77777777" w:rsidR="00B92884" w:rsidRPr="008E195E" w:rsidRDefault="00B92884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color w:val="345A8A"/>
          <w:sz w:val="20"/>
          <w:szCs w:val="20"/>
        </w:rPr>
      </w:pPr>
    </w:p>
    <w:p w14:paraId="514B9D99" w14:textId="77777777" w:rsidR="006451C9" w:rsidRPr="008E195E" w:rsidRDefault="006451C9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color w:val="345A8A"/>
          <w:sz w:val="20"/>
          <w:szCs w:val="20"/>
        </w:rPr>
      </w:pPr>
    </w:p>
    <w:tbl>
      <w:tblPr>
        <w:tblStyle w:val="Tabelraster2"/>
        <w:tblW w:w="0" w:type="auto"/>
        <w:tblLook w:val="04A0" w:firstRow="1" w:lastRow="0" w:firstColumn="1" w:lastColumn="0" w:noHBand="0" w:noVBand="1"/>
      </w:tblPr>
      <w:tblGrid>
        <w:gridCol w:w="1668"/>
        <w:gridCol w:w="10116"/>
      </w:tblGrid>
      <w:tr w:rsidR="006451C9" w:rsidRPr="008E195E" w14:paraId="0CF4F25B" w14:textId="77777777" w:rsidTr="00F7193E">
        <w:tc>
          <w:tcPr>
            <w:tcW w:w="1668" w:type="dxa"/>
          </w:tcPr>
          <w:p w14:paraId="5CE9C7BA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0FA01FE9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Hart en Bloedvaten</w:t>
            </w:r>
          </w:p>
        </w:tc>
      </w:tr>
      <w:tr w:rsidR="006451C9" w:rsidRPr="008E195E" w14:paraId="5DF2E7D7" w14:textId="77777777" w:rsidTr="00F7193E">
        <w:tc>
          <w:tcPr>
            <w:tcW w:w="1668" w:type="dxa"/>
          </w:tcPr>
          <w:p w14:paraId="2C025631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70B15410" w14:textId="7304CDFC" w:rsidR="006451C9" w:rsidRPr="008E195E" w:rsidRDefault="00C02B00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21</w:t>
            </w:r>
          </w:p>
        </w:tc>
      </w:tr>
      <w:tr w:rsidR="006451C9" w:rsidRPr="008E195E" w14:paraId="00F2AB95" w14:textId="77777777" w:rsidTr="00F7193E">
        <w:tc>
          <w:tcPr>
            <w:tcW w:w="1668" w:type="dxa"/>
          </w:tcPr>
          <w:p w14:paraId="4AB51106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1F5AFEEE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6451C9" w:rsidRPr="008E195E" w14:paraId="1A35EF96" w14:textId="77777777" w:rsidTr="00F7193E">
        <w:tc>
          <w:tcPr>
            <w:tcW w:w="1668" w:type="dxa"/>
          </w:tcPr>
          <w:p w14:paraId="78AD32AA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77DA529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6451C9" w:rsidRPr="008E195E" w14:paraId="070B31D7" w14:textId="77777777" w:rsidTr="00F7193E">
        <w:tc>
          <w:tcPr>
            <w:tcW w:w="1668" w:type="dxa"/>
          </w:tcPr>
          <w:p w14:paraId="2235113B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68E2BFB3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color w:val="FF0000"/>
                <w:sz w:val="20"/>
                <w:szCs w:val="20"/>
              </w:rPr>
              <w:t>Bron afbeelding:</w:t>
            </w:r>
          </w:p>
          <w:p w14:paraId="5DE129DD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</w:p>
          <w:p w14:paraId="220FFC72" w14:textId="77777777" w:rsidR="006451C9" w:rsidRPr="008E195E" w:rsidRDefault="008E195E" w:rsidP="008E195E">
            <w:pPr>
              <w:spacing w:line="300" w:lineRule="exact"/>
              <w:rPr>
                <w:rFonts w:ascii="Verdana" w:hAnsi="Verdana"/>
                <w:noProof/>
                <w:color w:val="FF0000"/>
                <w:sz w:val="20"/>
                <w:szCs w:val="20"/>
              </w:rPr>
            </w:pPr>
            <w:hyperlink r:id="rId18" w:history="1">
              <w:r w:rsidR="006451C9" w:rsidRPr="008E195E">
                <w:rPr>
                  <w:rFonts w:ascii="Verdana" w:hAnsi="Verdana"/>
                  <w:noProof/>
                  <w:color w:val="FF0000"/>
                  <w:sz w:val="20"/>
                  <w:szCs w:val="20"/>
                  <w:u w:val="single"/>
                </w:rPr>
                <w:t>https://upload.wikimedia.org/wikipedia/commons/0/08/2108_Capillary_Exchange.jpg?uselang=nl</w:t>
              </w:r>
            </w:hyperlink>
          </w:p>
          <w:p w14:paraId="5A54703D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color w:val="FF0000"/>
                <w:sz w:val="20"/>
                <w:szCs w:val="20"/>
              </w:rPr>
              <w:t>(bewerkt)</w:t>
            </w: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BF37145" wp14:editId="054D3152">
                  <wp:simplePos x="1666875" y="-76200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4504055" cy="1409700"/>
                  <wp:effectExtent l="19050" t="19050" r="10795" b="19050"/>
                  <wp:wrapSquare wrapText="bothSides"/>
                  <wp:docPr id="9" name="Afbeelding 9" descr="C:\Users\Marjan\Documents\VO Content\Eindtoetsen Havo\uitwiss haarva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arjan\Documents\VO Content\Eindtoetsen Havo\uitwiss haarvate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42"/>
                          <a:stretch/>
                        </pic:blipFill>
                        <pic:spPr bwMode="auto">
                          <a:xfrm>
                            <a:off x="0" y="0"/>
                            <a:ext cx="4518854" cy="1414222"/>
                          </a:xfrm>
                          <a:prstGeom prst="rect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462B14B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93881FC" w14:textId="7E196E0D" w:rsidR="006451C9" w:rsidRPr="008E195E" w:rsidRDefault="00E640B2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Weefselv</w:t>
            </w:r>
            <w:r w:rsidR="001428E6" w:rsidRPr="008E195E">
              <w:rPr>
                <w:rFonts w:ascii="Verdana" w:hAnsi="Verdana"/>
                <w:sz w:val="20"/>
                <w:szCs w:val="20"/>
              </w:rPr>
              <w:t>loeistof</w:t>
            </w:r>
            <w:r w:rsidR="006451C9" w:rsidRPr="008E195E">
              <w:rPr>
                <w:rFonts w:ascii="Verdana" w:hAnsi="Verdana"/>
                <w:sz w:val="20"/>
                <w:szCs w:val="20"/>
              </w:rPr>
              <w:t xml:space="preserve"> (1)</w:t>
            </w:r>
          </w:p>
          <w:p w14:paraId="57DF5E36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F2E2A44" w14:textId="77777777" w:rsidR="00155840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Er bestaat een evenwich</w:t>
            </w:r>
            <w:r w:rsidR="00A30204" w:rsidRPr="008E195E">
              <w:rPr>
                <w:rFonts w:ascii="Verdana" w:hAnsi="Verdana"/>
                <w:sz w:val="20"/>
                <w:szCs w:val="20"/>
              </w:rPr>
              <w:t xml:space="preserve">t tussen vocht dat de haarvaten verlaat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en de resorptie. </w:t>
            </w:r>
            <w:r w:rsidR="00155840" w:rsidRPr="008E195E">
              <w:rPr>
                <w:rFonts w:ascii="Verdana" w:hAnsi="Verdana"/>
                <w:sz w:val="20"/>
                <w:szCs w:val="20"/>
              </w:rPr>
              <w:t xml:space="preserve">Hierbij spelen de bloeddruk en de </w:t>
            </w:r>
            <w:r w:rsidR="00A30204" w:rsidRPr="008E195E">
              <w:rPr>
                <w:rFonts w:ascii="Verdana" w:hAnsi="Verdana"/>
                <w:sz w:val="20"/>
                <w:szCs w:val="20"/>
              </w:rPr>
              <w:t>colloïd</w:t>
            </w:r>
            <w:r w:rsidR="00155840" w:rsidRPr="008E195E">
              <w:rPr>
                <w:rFonts w:ascii="Verdana" w:hAnsi="Verdana"/>
                <w:sz w:val="20"/>
                <w:szCs w:val="20"/>
              </w:rPr>
              <w:t xml:space="preserve">-osmotische druk een rol. De </w:t>
            </w:r>
            <w:r w:rsidR="00A30204" w:rsidRPr="008E195E">
              <w:rPr>
                <w:rFonts w:ascii="Verdana" w:hAnsi="Verdana"/>
                <w:sz w:val="20"/>
                <w:szCs w:val="20"/>
              </w:rPr>
              <w:t>colloïd</w:t>
            </w:r>
            <w:r w:rsidR="00155840" w:rsidRPr="008E195E">
              <w:rPr>
                <w:rFonts w:ascii="Verdana" w:hAnsi="Verdana"/>
                <w:sz w:val="20"/>
                <w:szCs w:val="20"/>
              </w:rPr>
              <w:t xml:space="preserve">-osmotische druk ontstaat door de aanwezigheid van </w:t>
            </w:r>
            <w:r w:rsidR="00A30204" w:rsidRPr="008E195E">
              <w:rPr>
                <w:rFonts w:ascii="Verdana" w:hAnsi="Verdana"/>
                <w:sz w:val="20"/>
                <w:szCs w:val="20"/>
              </w:rPr>
              <w:t xml:space="preserve">grote eiwitten </w:t>
            </w:r>
            <w:r w:rsidR="00155840" w:rsidRPr="008E195E">
              <w:rPr>
                <w:rFonts w:ascii="Verdana" w:hAnsi="Verdana"/>
                <w:sz w:val="20"/>
                <w:szCs w:val="20"/>
              </w:rPr>
              <w:t>in het bloedplasma.</w:t>
            </w:r>
            <w:r w:rsidR="00A30204" w:rsidRPr="008E195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91834B8" w14:textId="77777777" w:rsidR="00A30204" w:rsidRPr="008E195E" w:rsidRDefault="00A3020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0AB2B4B" w14:textId="786CBC90" w:rsidR="00A30204" w:rsidRPr="008E195E" w:rsidRDefault="00A30204" w:rsidP="008E195E">
            <w:pPr>
              <w:pStyle w:val="Lijstalinea"/>
              <w:numPr>
                <w:ilvl w:val="0"/>
                <w:numId w:val="1"/>
              </w:num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Noem drie groepen eiwitten</w:t>
            </w:r>
            <w:r w:rsidR="00C02B00" w:rsidRPr="008E195E">
              <w:rPr>
                <w:rFonts w:ascii="Verdana" w:hAnsi="Verdana"/>
                <w:sz w:val="20"/>
                <w:szCs w:val="20"/>
              </w:rPr>
              <w:t xml:space="preserve"> die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verschillende functie</w:t>
            </w:r>
            <w:r w:rsidR="00C02B00" w:rsidRPr="008E195E">
              <w:rPr>
                <w:rFonts w:ascii="Verdana" w:hAnsi="Verdana"/>
                <w:sz w:val="20"/>
                <w:szCs w:val="20"/>
              </w:rPr>
              <w:t>s hebben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,  </w:t>
            </w:r>
            <w:r w:rsidR="00C02B00" w:rsidRPr="008E195E">
              <w:rPr>
                <w:rFonts w:ascii="Verdana" w:hAnsi="Verdana"/>
                <w:sz w:val="20"/>
                <w:szCs w:val="20"/>
              </w:rPr>
              <w:t xml:space="preserve">en </w:t>
            </w:r>
            <w:r w:rsidRPr="008E195E">
              <w:rPr>
                <w:rFonts w:ascii="Verdana" w:hAnsi="Verdana"/>
                <w:sz w:val="20"/>
                <w:szCs w:val="20"/>
              </w:rPr>
              <w:t>die normaal in het bloedplasma voorkomen.</w:t>
            </w:r>
          </w:p>
          <w:p w14:paraId="5138B1D6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451C9" w:rsidRPr="008E195E" w14:paraId="33948C43" w14:textId="77777777" w:rsidTr="00F7193E">
        <w:tc>
          <w:tcPr>
            <w:tcW w:w="1668" w:type="dxa"/>
          </w:tcPr>
          <w:p w14:paraId="5383C970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01D3C0B5" w14:textId="77777777" w:rsidR="006451C9" w:rsidRPr="008E195E" w:rsidRDefault="00A30204" w:rsidP="008E195E">
            <w:pPr>
              <w:spacing w:line="300" w:lineRule="exact"/>
              <w:contextualSpacing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Hormonen, stollingsfactoren, antistoffen</w:t>
            </w:r>
          </w:p>
        </w:tc>
      </w:tr>
      <w:tr w:rsidR="006451C9" w:rsidRPr="008E195E" w14:paraId="59748931" w14:textId="77777777" w:rsidTr="00F7193E">
        <w:tc>
          <w:tcPr>
            <w:tcW w:w="1668" w:type="dxa"/>
          </w:tcPr>
          <w:p w14:paraId="64D5BC22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Scorepunten</w:t>
            </w:r>
          </w:p>
        </w:tc>
        <w:tc>
          <w:tcPr>
            <w:tcW w:w="7544" w:type="dxa"/>
          </w:tcPr>
          <w:p w14:paraId="769F545E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6451C9" w:rsidRPr="008E195E" w14:paraId="0781A4B6" w14:textId="77777777" w:rsidTr="00F7193E">
        <w:tc>
          <w:tcPr>
            <w:tcW w:w="1668" w:type="dxa"/>
          </w:tcPr>
          <w:p w14:paraId="66BFFE21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6E853651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(toelichting antwoord, alleen bij lastige vragen)</w:t>
            </w:r>
          </w:p>
        </w:tc>
      </w:tr>
      <w:tr w:rsidR="006451C9" w:rsidRPr="008E195E" w14:paraId="73E4475D" w14:textId="77777777" w:rsidTr="00F7193E">
        <w:tc>
          <w:tcPr>
            <w:tcW w:w="1668" w:type="dxa"/>
          </w:tcPr>
          <w:p w14:paraId="13988128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5C9FA75B" w14:textId="77777777" w:rsidR="006451C9" w:rsidRPr="008E195E" w:rsidRDefault="00A30204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2</w:t>
            </w:r>
            <w:r w:rsidR="006451C9" w:rsidRPr="008E195E">
              <w:rPr>
                <w:rFonts w:ascii="Verdana" w:hAnsi="Verdana"/>
                <w:i/>
                <w:sz w:val="20"/>
                <w:szCs w:val="20"/>
              </w:rPr>
              <w:t xml:space="preserve"> min</w:t>
            </w:r>
          </w:p>
        </w:tc>
      </w:tr>
      <w:tr w:rsidR="006451C9" w:rsidRPr="008E195E" w14:paraId="6C9907FE" w14:textId="77777777" w:rsidTr="00F7193E">
        <w:tc>
          <w:tcPr>
            <w:tcW w:w="1668" w:type="dxa"/>
          </w:tcPr>
          <w:p w14:paraId="1792BDEA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738C68AF" w14:textId="77777777" w:rsidR="006451C9" w:rsidRPr="008E195E" w:rsidRDefault="00A30204" w:rsidP="008E195E">
            <w:pPr>
              <w:spacing w:line="300" w:lineRule="exact"/>
              <w:rPr>
                <w:rFonts w:ascii="Verdana" w:hAnsi="Verdana"/>
                <w:color w:val="002060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</w:t>
            </w:r>
          </w:p>
        </w:tc>
      </w:tr>
    </w:tbl>
    <w:p w14:paraId="45D49661" w14:textId="77777777" w:rsidR="006451C9" w:rsidRPr="008E195E" w:rsidRDefault="006451C9" w:rsidP="008E195E">
      <w:pPr>
        <w:keepNext/>
        <w:keepLines/>
        <w:spacing w:after="0" w:line="300" w:lineRule="exact"/>
        <w:outlineLvl w:val="0"/>
        <w:rPr>
          <w:rFonts w:ascii="Verdana" w:eastAsia="Times New Roman" w:hAnsi="Verdana" w:cs="Times New Roman"/>
          <w:b/>
          <w:bCs/>
          <w:color w:val="345A8A"/>
          <w:sz w:val="20"/>
          <w:szCs w:val="20"/>
        </w:rPr>
      </w:pPr>
    </w:p>
    <w:p w14:paraId="0799F1DD" w14:textId="77777777" w:rsidR="00E17162" w:rsidRPr="008E195E" w:rsidRDefault="00E17162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6B736166" w14:textId="77777777" w:rsidR="006451C9" w:rsidRPr="008E195E" w:rsidRDefault="006451C9" w:rsidP="008E195E">
      <w:pPr>
        <w:pStyle w:val="Kop1"/>
        <w:spacing w:before="0" w:line="300" w:lineRule="exact"/>
        <w:rPr>
          <w:rFonts w:ascii="Verdana" w:hAnsi="Verdana"/>
          <w:color w:val="auto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6451C9" w:rsidRPr="008E195E" w14:paraId="7613B8D5" w14:textId="77777777" w:rsidTr="00F7193E">
        <w:tc>
          <w:tcPr>
            <w:tcW w:w="1668" w:type="dxa"/>
          </w:tcPr>
          <w:p w14:paraId="446C8788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Thema</w:t>
            </w:r>
          </w:p>
        </w:tc>
        <w:tc>
          <w:tcPr>
            <w:tcW w:w="7544" w:type="dxa"/>
          </w:tcPr>
          <w:p w14:paraId="12984174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Bloed en bloedsomloop</w:t>
            </w:r>
          </w:p>
        </w:tc>
      </w:tr>
      <w:tr w:rsidR="006451C9" w:rsidRPr="008E195E" w14:paraId="3A160976" w14:textId="77777777" w:rsidTr="00F7193E">
        <w:tc>
          <w:tcPr>
            <w:tcW w:w="1668" w:type="dxa"/>
          </w:tcPr>
          <w:p w14:paraId="6DA6BE55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Vraagnr</w:t>
            </w:r>
            <w:proofErr w:type="spellEnd"/>
          </w:p>
        </w:tc>
        <w:tc>
          <w:tcPr>
            <w:tcW w:w="7544" w:type="dxa"/>
          </w:tcPr>
          <w:p w14:paraId="30E0C5EE" w14:textId="14CE4FA2" w:rsidR="006451C9" w:rsidRPr="008E195E" w:rsidRDefault="007279F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6451C9" w:rsidRPr="008E195E" w14:paraId="5A9D4E24" w14:textId="77777777" w:rsidTr="00F7193E">
        <w:tc>
          <w:tcPr>
            <w:tcW w:w="1668" w:type="dxa"/>
          </w:tcPr>
          <w:p w14:paraId="7A75D113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Soort vraag</w:t>
            </w:r>
          </w:p>
        </w:tc>
        <w:tc>
          <w:tcPr>
            <w:tcW w:w="7544" w:type="dxa"/>
          </w:tcPr>
          <w:p w14:paraId="14E2C49C" w14:textId="6D00D20C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  <w:r w:rsidRPr="008E195E">
              <w:rPr>
                <w:rFonts w:ascii="Verdana" w:hAnsi="Verdana"/>
                <w:i/>
                <w:sz w:val="20"/>
                <w:szCs w:val="20"/>
              </w:rPr>
              <w:t>open vraag</w:t>
            </w:r>
          </w:p>
        </w:tc>
      </w:tr>
      <w:tr w:rsidR="006451C9" w:rsidRPr="008E195E" w14:paraId="42C86490" w14:textId="77777777" w:rsidTr="00F7193E">
        <w:tc>
          <w:tcPr>
            <w:tcW w:w="1668" w:type="dxa"/>
          </w:tcPr>
          <w:p w14:paraId="5FCBA121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Niveau</w:t>
            </w:r>
          </w:p>
        </w:tc>
        <w:tc>
          <w:tcPr>
            <w:tcW w:w="7544" w:type="dxa"/>
          </w:tcPr>
          <w:p w14:paraId="21F157F7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vwo</w:t>
            </w:r>
          </w:p>
        </w:tc>
      </w:tr>
      <w:tr w:rsidR="006451C9" w:rsidRPr="008E195E" w14:paraId="0A080051" w14:textId="77777777" w:rsidTr="00F7193E">
        <w:tc>
          <w:tcPr>
            <w:tcW w:w="1668" w:type="dxa"/>
          </w:tcPr>
          <w:p w14:paraId="1CC6CD3E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Toetsvraag</w:t>
            </w:r>
            <w:proofErr w:type="spellEnd"/>
          </w:p>
        </w:tc>
        <w:tc>
          <w:tcPr>
            <w:tcW w:w="7544" w:type="dxa"/>
          </w:tcPr>
          <w:p w14:paraId="309FE2DB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Style w:val="Zwaar"/>
                <w:rFonts w:ascii="Verdana" w:hAnsi="Verdana"/>
                <w:b w:val="0"/>
                <w:sz w:val="20"/>
                <w:szCs w:val="20"/>
              </w:rPr>
              <w:t>Weefselvloeistof (2)</w:t>
            </w:r>
          </w:p>
          <w:p w14:paraId="75A5AE2F" w14:textId="00CEC866" w:rsidR="005D1A0A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br/>
              <w:t>De eerste afbeelding geeft schematisch een haarvat weer en de stroomrichting van het bloed door het haarvat tussen de plaatsen P en Q. De gebogen pijlen geven de vorming van weefselvloeistof en het terugstromen van weefselvloeistof naar het bloed schematisch weer.</w:t>
            </w:r>
          </w:p>
          <w:p w14:paraId="70183E47" w14:textId="09808380" w:rsidR="005D1A0A" w:rsidRPr="008E195E" w:rsidRDefault="005D1A0A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0FB9774" w14:textId="60E56FBA" w:rsidR="001428E6" w:rsidRPr="008E195E" w:rsidRDefault="0032580E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67E91F10" wp14:editId="4821247F">
                  <wp:simplePos x="0" y="0"/>
                  <wp:positionH relativeFrom="margin">
                    <wp:posOffset>-40640</wp:posOffset>
                  </wp:positionH>
                  <wp:positionV relativeFrom="margin">
                    <wp:posOffset>1517650</wp:posOffset>
                  </wp:positionV>
                  <wp:extent cx="3510280" cy="647700"/>
                  <wp:effectExtent l="19050" t="19050" r="13970" b="1905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arvat.gif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0280" cy="6477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9D6B64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B2DA5BB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013BDEF0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33A3F813" w14:textId="77777777" w:rsidR="00B00995" w:rsidRPr="008E195E" w:rsidRDefault="00B00995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2F0C707" w14:textId="77777777" w:rsidR="00D45349" w:rsidRPr="008E195E" w:rsidRDefault="0032580E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Deze processen worden beïnvloed door de bloeddruk en door de </w:t>
            </w:r>
            <w:r w:rsidR="00D45349" w:rsidRPr="008E195E">
              <w:rPr>
                <w:rFonts w:ascii="Verdana" w:hAnsi="Verdana"/>
                <w:sz w:val="20"/>
                <w:szCs w:val="20"/>
              </w:rPr>
              <w:t xml:space="preserve">colloïd-osmotische druk. </w:t>
            </w:r>
          </w:p>
          <w:p w14:paraId="62F93070" w14:textId="77777777" w:rsidR="00D45349" w:rsidRPr="008E195E" w:rsidRDefault="00D45349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EEB430E" w14:textId="19183909" w:rsidR="009E40E6" w:rsidRPr="008E195E" w:rsidRDefault="009E40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In de tweede afbeelding zijn vier diagrammen A, B, C en D getekend.</w:t>
            </w:r>
          </w:p>
          <w:p w14:paraId="0CC421D1" w14:textId="6980F36A" w:rsidR="00D45349" w:rsidRPr="008E195E" w:rsidRDefault="00D45349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Wanneer de voeding </w:t>
            </w:r>
            <w:r w:rsidR="00040A85" w:rsidRPr="008E195E">
              <w:rPr>
                <w:rFonts w:ascii="Verdana" w:hAnsi="Verdana"/>
                <w:sz w:val="20"/>
                <w:szCs w:val="20"/>
              </w:rPr>
              <w:t xml:space="preserve">van een kind extreem eiwitarm is, raakt de balans </w:t>
            </w:r>
            <w:r w:rsidR="00040A85" w:rsidRPr="008E195E">
              <w:rPr>
                <w:rFonts w:ascii="Verdana" w:hAnsi="Verdana"/>
                <w:sz w:val="20"/>
                <w:szCs w:val="20"/>
              </w:rPr>
              <w:lastRenderedPageBreak/>
              <w:t>tussen afgifte en resorptie van vocht verstoord</w:t>
            </w:r>
            <w:r w:rsidR="007E0CBC" w:rsidRPr="008E195E">
              <w:rPr>
                <w:rFonts w:ascii="Verdana" w:hAnsi="Verdana"/>
                <w:sz w:val="20"/>
                <w:szCs w:val="20"/>
              </w:rPr>
              <w:t xml:space="preserve"> en ontstaat oedeem</w:t>
            </w:r>
            <w:r w:rsidR="00040A85" w:rsidRPr="008E195E">
              <w:rPr>
                <w:rFonts w:ascii="Verdana" w:hAnsi="Verdana"/>
                <w:sz w:val="20"/>
                <w:szCs w:val="20"/>
              </w:rPr>
              <w:t>.</w:t>
            </w:r>
          </w:p>
          <w:p w14:paraId="31FCB825" w14:textId="77777777" w:rsidR="00040A85" w:rsidRPr="008E195E" w:rsidRDefault="00040A85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4FD12128" w14:textId="4680372F" w:rsidR="00D45349" w:rsidRPr="008E195E" w:rsidRDefault="00040A85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Welk diagram geeft het verloop van bloeddruk en </w:t>
            </w:r>
            <w:r w:rsidR="00E00904" w:rsidRPr="008E195E">
              <w:rPr>
                <w:rFonts w:ascii="Verdana" w:hAnsi="Verdana"/>
                <w:sz w:val="20"/>
                <w:szCs w:val="20"/>
              </w:rPr>
              <w:t>colloïd</w:t>
            </w:r>
            <w:r w:rsidR="008568D0" w:rsidRPr="008E195E">
              <w:rPr>
                <w:rFonts w:ascii="Verdana" w:hAnsi="Verdana"/>
                <w:sz w:val="20"/>
                <w:szCs w:val="20"/>
              </w:rPr>
              <w:t xml:space="preserve">-osmotische druk tussen P en Q  voor </w:t>
            </w:r>
            <w:r w:rsidR="007E0CBC" w:rsidRPr="008E195E">
              <w:rPr>
                <w:rFonts w:ascii="Verdana" w:hAnsi="Verdana"/>
                <w:sz w:val="20"/>
                <w:szCs w:val="20"/>
              </w:rPr>
              <w:t xml:space="preserve">deze situatie </w:t>
            </w:r>
            <w:r w:rsidR="008568D0" w:rsidRPr="008E195E">
              <w:rPr>
                <w:rFonts w:ascii="Verdana" w:hAnsi="Verdana"/>
                <w:sz w:val="20"/>
                <w:szCs w:val="20"/>
              </w:rPr>
              <w:t xml:space="preserve"> juist weer?</w:t>
            </w:r>
          </w:p>
          <w:p w14:paraId="276227D8" w14:textId="77777777" w:rsidR="009E40E6" w:rsidRPr="008E195E" w:rsidRDefault="009E40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7B9F494E" w14:textId="3BCA50EB" w:rsidR="009E40E6" w:rsidRPr="008E195E" w:rsidRDefault="009E40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Licht je antwoord toe.</w:t>
            </w:r>
          </w:p>
          <w:p w14:paraId="657CD3CA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ECE557F" w14:textId="79DB046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CB2CBBE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623F135C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8D69A5F" w14:textId="4AD13A11" w:rsidR="001428E6" w:rsidRPr="008E195E" w:rsidRDefault="0032580E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1" locked="0" layoutInCell="1" allowOverlap="1" wp14:anchorId="365D720E" wp14:editId="4DABF2AC">
                  <wp:simplePos x="1962150" y="-2051050"/>
                  <wp:positionH relativeFrom="margin">
                    <wp:align>right</wp:align>
                  </wp:positionH>
                  <wp:positionV relativeFrom="margin">
                    <wp:align>bottom</wp:align>
                  </wp:positionV>
                  <wp:extent cx="3291840" cy="5194300"/>
                  <wp:effectExtent l="0" t="0" r="3810" b="6350"/>
                  <wp:wrapThrough wrapText="bothSides">
                    <wp:wrapPolygon edited="0">
                      <wp:start x="0" y="0"/>
                      <wp:lineTo x="0" y="21547"/>
                      <wp:lineTo x="21500" y="21547"/>
                      <wp:lineTo x="21500" y="0"/>
                      <wp:lineTo x="0" y="0"/>
                    </wp:wrapPolygon>
                  </wp:wrapThrough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5194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BED0235" w14:textId="38BA5312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5E7A80F8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2AC759A4" w14:textId="77777777" w:rsidR="001428E6" w:rsidRPr="008E195E" w:rsidRDefault="001428E6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  <w:p w14:paraId="11BC90B4" w14:textId="15A28FA6" w:rsidR="006451C9" w:rsidRPr="008E195E" w:rsidRDefault="006451C9" w:rsidP="008E195E">
            <w:pPr>
              <w:tabs>
                <w:tab w:val="left" w:pos="1965"/>
              </w:tabs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451C9" w:rsidRPr="008E195E" w14:paraId="30930557" w14:textId="77777777" w:rsidTr="00F7193E">
        <w:tc>
          <w:tcPr>
            <w:tcW w:w="1668" w:type="dxa"/>
          </w:tcPr>
          <w:p w14:paraId="7000DC5E" w14:textId="47312D0D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Antwoord</w:t>
            </w:r>
          </w:p>
        </w:tc>
        <w:tc>
          <w:tcPr>
            <w:tcW w:w="7544" w:type="dxa"/>
          </w:tcPr>
          <w:p w14:paraId="39BE375E" w14:textId="515EDD93" w:rsidR="007E0CBC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Max 3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pt</w:t>
            </w:r>
            <w:proofErr w:type="spellEnd"/>
          </w:p>
          <w:p w14:paraId="1A0BA80C" w14:textId="77777777" w:rsidR="006451C9" w:rsidRPr="008E195E" w:rsidRDefault="009E40E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Diagram A (1p)</w:t>
            </w:r>
          </w:p>
          <w:p w14:paraId="3260F332" w14:textId="7297BE6F" w:rsidR="007E0CBC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 xml:space="preserve">De bloeddruk </w:t>
            </w:r>
            <w:r w:rsidR="0016594D" w:rsidRPr="008E195E">
              <w:rPr>
                <w:rFonts w:ascii="Verdana" w:hAnsi="Verdana"/>
                <w:sz w:val="20"/>
                <w:szCs w:val="20"/>
              </w:rPr>
              <w:t xml:space="preserve">(doorgetrokken lijn) 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neemt af en de </w:t>
            </w:r>
            <w:r w:rsidR="00395C13" w:rsidRPr="008E195E">
              <w:rPr>
                <w:rFonts w:ascii="Verdana" w:hAnsi="Verdana"/>
                <w:sz w:val="20"/>
                <w:szCs w:val="20"/>
              </w:rPr>
              <w:t>colloïd</w:t>
            </w:r>
            <w:r w:rsidRPr="008E195E">
              <w:rPr>
                <w:rFonts w:ascii="Verdana" w:hAnsi="Verdana"/>
                <w:sz w:val="20"/>
                <w:szCs w:val="20"/>
              </w:rPr>
              <w:t>-osmotische druk</w:t>
            </w:r>
            <w:r w:rsidR="0016594D" w:rsidRPr="008E195E">
              <w:rPr>
                <w:rFonts w:ascii="Verdana" w:hAnsi="Verdana"/>
                <w:sz w:val="20"/>
                <w:szCs w:val="20"/>
              </w:rPr>
              <w:t xml:space="preserve"> (onderbroken lijn)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is vrij laag (1p)</w:t>
            </w:r>
          </w:p>
          <w:p w14:paraId="72B1903E" w14:textId="3E89F180" w:rsidR="007E0CBC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Over het hele traject is de bloeddruk groter dan de 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coll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>.-</w:t>
            </w:r>
            <w:proofErr w:type="spellStart"/>
            <w:r w:rsidRPr="008E195E">
              <w:rPr>
                <w:rFonts w:ascii="Verdana" w:hAnsi="Verdana"/>
                <w:sz w:val="20"/>
                <w:szCs w:val="20"/>
              </w:rPr>
              <w:t>osm</w:t>
            </w:r>
            <w:proofErr w:type="spellEnd"/>
            <w:r w:rsidRPr="008E195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395C13" w:rsidRPr="008E195E">
              <w:rPr>
                <w:rFonts w:ascii="Verdana" w:hAnsi="Verdana"/>
                <w:sz w:val="20"/>
                <w:szCs w:val="20"/>
              </w:rPr>
              <w:t>d</w:t>
            </w:r>
            <w:r w:rsidRPr="008E195E">
              <w:rPr>
                <w:rFonts w:ascii="Verdana" w:hAnsi="Verdana"/>
                <w:sz w:val="20"/>
                <w:szCs w:val="20"/>
              </w:rPr>
              <w:t>ruk</w:t>
            </w:r>
            <w:r w:rsidR="00395C13" w:rsidRPr="008E195E">
              <w:rPr>
                <w:rFonts w:ascii="Verdana" w:hAnsi="Verdana"/>
                <w:sz w:val="20"/>
                <w:szCs w:val="20"/>
              </w:rPr>
              <w:t>/het drukverschil is positief</w:t>
            </w:r>
            <w:r w:rsidRPr="008E195E">
              <w:rPr>
                <w:rFonts w:ascii="Verdana" w:hAnsi="Verdana"/>
                <w:sz w:val="20"/>
                <w:szCs w:val="20"/>
              </w:rPr>
              <w:t xml:space="preserve"> (1p)</w:t>
            </w:r>
          </w:p>
          <w:p w14:paraId="5CAE93E3" w14:textId="1C147A79" w:rsidR="007E0CBC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Zodat er geen weefselvloeistof terugkomt in het haarvat (1p)</w:t>
            </w:r>
          </w:p>
          <w:p w14:paraId="6C130426" w14:textId="58AB2BDA" w:rsidR="009E40E6" w:rsidRPr="008E195E" w:rsidRDefault="009E40E6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</w:p>
        </w:tc>
      </w:tr>
      <w:tr w:rsidR="006451C9" w:rsidRPr="008E195E" w14:paraId="7AB25B1F" w14:textId="77777777" w:rsidTr="00F7193E">
        <w:tc>
          <w:tcPr>
            <w:tcW w:w="1668" w:type="dxa"/>
          </w:tcPr>
          <w:p w14:paraId="1340A4DD" w14:textId="306C4A66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lastRenderedPageBreak/>
              <w:t>Scorepunten</w:t>
            </w:r>
          </w:p>
        </w:tc>
        <w:tc>
          <w:tcPr>
            <w:tcW w:w="7544" w:type="dxa"/>
          </w:tcPr>
          <w:p w14:paraId="320165FD" w14:textId="3F6734BB" w:rsidR="006451C9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6451C9" w:rsidRPr="008E195E" w14:paraId="792C5E00" w14:textId="77777777" w:rsidTr="00F7193E">
        <w:tc>
          <w:tcPr>
            <w:tcW w:w="1668" w:type="dxa"/>
          </w:tcPr>
          <w:p w14:paraId="275EA7A7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Feedback</w:t>
            </w:r>
          </w:p>
        </w:tc>
        <w:tc>
          <w:tcPr>
            <w:tcW w:w="7544" w:type="dxa"/>
          </w:tcPr>
          <w:p w14:paraId="75528104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6451C9" w:rsidRPr="008E195E" w14:paraId="3CB36DD3" w14:textId="77777777" w:rsidTr="00F7193E">
        <w:tc>
          <w:tcPr>
            <w:tcW w:w="1668" w:type="dxa"/>
          </w:tcPr>
          <w:p w14:paraId="361F2767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Tijd</w:t>
            </w:r>
          </w:p>
        </w:tc>
        <w:tc>
          <w:tcPr>
            <w:tcW w:w="7544" w:type="dxa"/>
          </w:tcPr>
          <w:p w14:paraId="64376891" w14:textId="755ECC16" w:rsidR="006451C9" w:rsidRPr="008E195E" w:rsidRDefault="007E0CBC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6451C9" w:rsidRPr="008E195E">
              <w:rPr>
                <w:rFonts w:ascii="Verdana" w:hAnsi="Verdana"/>
                <w:sz w:val="20"/>
                <w:szCs w:val="20"/>
              </w:rPr>
              <w:t>min</w:t>
            </w:r>
          </w:p>
        </w:tc>
      </w:tr>
      <w:tr w:rsidR="006451C9" w:rsidRPr="008E195E" w14:paraId="109D8905" w14:textId="77777777" w:rsidTr="00F7193E">
        <w:tc>
          <w:tcPr>
            <w:tcW w:w="1668" w:type="dxa"/>
          </w:tcPr>
          <w:p w14:paraId="4A8907C0" w14:textId="77777777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>R/T/I</w:t>
            </w:r>
          </w:p>
        </w:tc>
        <w:tc>
          <w:tcPr>
            <w:tcW w:w="7544" w:type="dxa"/>
          </w:tcPr>
          <w:p w14:paraId="05FB3143" w14:textId="03A32F19" w:rsidR="006451C9" w:rsidRPr="008E195E" w:rsidRDefault="006451C9" w:rsidP="008E195E">
            <w:pPr>
              <w:spacing w:line="300" w:lineRule="exact"/>
              <w:rPr>
                <w:rFonts w:ascii="Verdana" w:hAnsi="Verdana"/>
                <w:sz w:val="20"/>
                <w:szCs w:val="20"/>
              </w:rPr>
            </w:pPr>
            <w:r w:rsidRPr="008E195E"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</w:tbl>
    <w:p w14:paraId="069E48B5" w14:textId="77777777" w:rsidR="006451C9" w:rsidRPr="008E195E" w:rsidRDefault="006451C9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0157EA9A" w14:textId="77777777" w:rsidR="006451C9" w:rsidRPr="008E195E" w:rsidRDefault="006451C9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24CFB4D1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4F588979" w14:textId="77777777" w:rsidR="00E3521A" w:rsidRPr="008E195E" w:rsidRDefault="00E3521A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p w14:paraId="129EBA3E" w14:textId="77777777" w:rsidR="008030A6" w:rsidRPr="008E195E" w:rsidRDefault="008030A6" w:rsidP="008E195E">
      <w:pPr>
        <w:spacing w:after="0" w:line="300" w:lineRule="exact"/>
        <w:rPr>
          <w:rFonts w:ascii="Verdana" w:hAnsi="Verdana"/>
          <w:sz w:val="20"/>
          <w:szCs w:val="20"/>
        </w:rPr>
      </w:pPr>
    </w:p>
    <w:sectPr w:rsidR="008030A6" w:rsidRPr="008E195E" w:rsidSect="007459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756"/>
    <w:multiLevelType w:val="hybridMultilevel"/>
    <w:tmpl w:val="45AC536E"/>
    <w:lvl w:ilvl="0" w:tplc="B4D84DB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77675"/>
    <w:multiLevelType w:val="hybridMultilevel"/>
    <w:tmpl w:val="43244EAA"/>
    <w:lvl w:ilvl="0" w:tplc="2BCEFF7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92155"/>
    <w:multiLevelType w:val="hybridMultilevel"/>
    <w:tmpl w:val="1B62FAF2"/>
    <w:lvl w:ilvl="0" w:tplc="1968F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663DD8"/>
    <w:multiLevelType w:val="multilevel"/>
    <w:tmpl w:val="6F7C5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C278B7"/>
    <w:multiLevelType w:val="hybridMultilevel"/>
    <w:tmpl w:val="E3C0B74E"/>
    <w:lvl w:ilvl="0" w:tplc="E2403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1B6965"/>
    <w:multiLevelType w:val="hybridMultilevel"/>
    <w:tmpl w:val="B7CA6754"/>
    <w:lvl w:ilvl="0" w:tplc="BAFE4FB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36A53"/>
    <w:multiLevelType w:val="hybridMultilevel"/>
    <w:tmpl w:val="6BF055AA"/>
    <w:lvl w:ilvl="0" w:tplc="FC8E5FC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77"/>
    <w:rsid w:val="00011662"/>
    <w:rsid w:val="00012C88"/>
    <w:rsid w:val="000275F6"/>
    <w:rsid w:val="00030365"/>
    <w:rsid w:val="00040A85"/>
    <w:rsid w:val="000552AE"/>
    <w:rsid w:val="00057300"/>
    <w:rsid w:val="00081F26"/>
    <w:rsid w:val="000A2C35"/>
    <w:rsid w:val="000A4816"/>
    <w:rsid w:val="000D0EAB"/>
    <w:rsid w:val="000D66CA"/>
    <w:rsid w:val="000E3B3A"/>
    <w:rsid w:val="000F231A"/>
    <w:rsid w:val="00101543"/>
    <w:rsid w:val="00103480"/>
    <w:rsid w:val="00115EA0"/>
    <w:rsid w:val="00116DEB"/>
    <w:rsid w:val="001255D4"/>
    <w:rsid w:val="00131F6F"/>
    <w:rsid w:val="0013543D"/>
    <w:rsid w:val="001428E6"/>
    <w:rsid w:val="001474DC"/>
    <w:rsid w:val="00147947"/>
    <w:rsid w:val="00147CA4"/>
    <w:rsid w:val="00155840"/>
    <w:rsid w:val="001641ED"/>
    <w:rsid w:val="0016594D"/>
    <w:rsid w:val="00182644"/>
    <w:rsid w:val="001918E5"/>
    <w:rsid w:val="00194616"/>
    <w:rsid w:val="00195AB6"/>
    <w:rsid w:val="001965AC"/>
    <w:rsid w:val="001B10D7"/>
    <w:rsid w:val="001B16E5"/>
    <w:rsid w:val="001C3C9D"/>
    <w:rsid w:val="001E31BA"/>
    <w:rsid w:val="001E4FF5"/>
    <w:rsid w:val="001E6F3D"/>
    <w:rsid w:val="001F144A"/>
    <w:rsid w:val="001F301B"/>
    <w:rsid w:val="001F72D8"/>
    <w:rsid w:val="00203286"/>
    <w:rsid w:val="0020573D"/>
    <w:rsid w:val="00207A9C"/>
    <w:rsid w:val="00274F00"/>
    <w:rsid w:val="002B4AE9"/>
    <w:rsid w:val="002B558F"/>
    <w:rsid w:val="002D3DD2"/>
    <w:rsid w:val="002E0DB4"/>
    <w:rsid w:val="002E5B5B"/>
    <w:rsid w:val="002E7636"/>
    <w:rsid w:val="002F1A5E"/>
    <w:rsid w:val="002F534B"/>
    <w:rsid w:val="00307279"/>
    <w:rsid w:val="003131C2"/>
    <w:rsid w:val="00315CEB"/>
    <w:rsid w:val="00316946"/>
    <w:rsid w:val="003174CD"/>
    <w:rsid w:val="0032580E"/>
    <w:rsid w:val="003333DC"/>
    <w:rsid w:val="003531FA"/>
    <w:rsid w:val="00355D2C"/>
    <w:rsid w:val="0038530C"/>
    <w:rsid w:val="00395C13"/>
    <w:rsid w:val="003F462B"/>
    <w:rsid w:val="00406D46"/>
    <w:rsid w:val="00410D23"/>
    <w:rsid w:val="0042189A"/>
    <w:rsid w:val="00446993"/>
    <w:rsid w:val="00470AB8"/>
    <w:rsid w:val="00480C12"/>
    <w:rsid w:val="00485EEC"/>
    <w:rsid w:val="00486D91"/>
    <w:rsid w:val="004A506E"/>
    <w:rsid w:val="004B1072"/>
    <w:rsid w:val="004C5AB9"/>
    <w:rsid w:val="004C7299"/>
    <w:rsid w:val="004D5C22"/>
    <w:rsid w:val="004F1B3D"/>
    <w:rsid w:val="00502FB5"/>
    <w:rsid w:val="0050698D"/>
    <w:rsid w:val="0051619E"/>
    <w:rsid w:val="00530322"/>
    <w:rsid w:val="005353B5"/>
    <w:rsid w:val="0054229A"/>
    <w:rsid w:val="005536C9"/>
    <w:rsid w:val="005716DD"/>
    <w:rsid w:val="005722B5"/>
    <w:rsid w:val="00577846"/>
    <w:rsid w:val="005B46B6"/>
    <w:rsid w:val="005D1A0A"/>
    <w:rsid w:val="005D3964"/>
    <w:rsid w:val="005E5146"/>
    <w:rsid w:val="005F0D03"/>
    <w:rsid w:val="006137DD"/>
    <w:rsid w:val="006148E1"/>
    <w:rsid w:val="006451C9"/>
    <w:rsid w:val="00645DAA"/>
    <w:rsid w:val="00652F54"/>
    <w:rsid w:val="00653DE5"/>
    <w:rsid w:val="0065471D"/>
    <w:rsid w:val="006553A0"/>
    <w:rsid w:val="006B4082"/>
    <w:rsid w:val="006D0790"/>
    <w:rsid w:val="006D19E8"/>
    <w:rsid w:val="0072776B"/>
    <w:rsid w:val="007279FC"/>
    <w:rsid w:val="007459A0"/>
    <w:rsid w:val="00761143"/>
    <w:rsid w:val="00761E47"/>
    <w:rsid w:val="00775FAA"/>
    <w:rsid w:val="00777638"/>
    <w:rsid w:val="007869F9"/>
    <w:rsid w:val="00796400"/>
    <w:rsid w:val="007A3303"/>
    <w:rsid w:val="007A78E3"/>
    <w:rsid w:val="007B7BB1"/>
    <w:rsid w:val="007B7E8C"/>
    <w:rsid w:val="007C475F"/>
    <w:rsid w:val="007D3F9F"/>
    <w:rsid w:val="007D7EFD"/>
    <w:rsid w:val="007E0CBC"/>
    <w:rsid w:val="008030A6"/>
    <w:rsid w:val="00821AFA"/>
    <w:rsid w:val="0083389F"/>
    <w:rsid w:val="00844C1D"/>
    <w:rsid w:val="00847D45"/>
    <w:rsid w:val="008568D0"/>
    <w:rsid w:val="0086182E"/>
    <w:rsid w:val="0087375D"/>
    <w:rsid w:val="008934C6"/>
    <w:rsid w:val="008C3907"/>
    <w:rsid w:val="008C7617"/>
    <w:rsid w:val="008D4794"/>
    <w:rsid w:val="008E195E"/>
    <w:rsid w:val="008E222B"/>
    <w:rsid w:val="009111A2"/>
    <w:rsid w:val="00915C2E"/>
    <w:rsid w:val="009418A0"/>
    <w:rsid w:val="00963791"/>
    <w:rsid w:val="00972C0A"/>
    <w:rsid w:val="00985AA2"/>
    <w:rsid w:val="00991379"/>
    <w:rsid w:val="009D46D3"/>
    <w:rsid w:val="009D6E2F"/>
    <w:rsid w:val="009E3388"/>
    <w:rsid w:val="009E40E6"/>
    <w:rsid w:val="009F76AE"/>
    <w:rsid w:val="00A11A78"/>
    <w:rsid w:val="00A30204"/>
    <w:rsid w:val="00A33001"/>
    <w:rsid w:val="00A43272"/>
    <w:rsid w:val="00A66303"/>
    <w:rsid w:val="00A81A57"/>
    <w:rsid w:val="00A95CA8"/>
    <w:rsid w:val="00AA5818"/>
    <w:rsid w:val="00AA6D14"/>
    <w:rsid w:val="00AB42FF"/>
    <w:rsid w:val="00AB5934"/>
    <w:rsid w:val="00AE43ED"/>
    <w:rsid w:val="00AF2B9F"/>
    <w:rsid w:val="00B00995"/>
    <w:rsid w:val="00B040C6"/>
    <w:rsid w:val="00B225FE"/>
    <w:rsid w:val="00B25AAB"/>
    <w:rsid w:val="00B42E8D"/>
    <w:rsid w:val="00B71184"/>
    <w:rsid w:val="00B73DF5"/>
    <w:rsid w:val="00B77C4D"/>
    <w:rsid w:val="00B80C82"/>
    <w:rsid w:val="00B82FFA"/>
    <w:rsid w:val="00B873F5"/>
    <w:rsid w:val="00B92884"/>
    <w:rsid w:val="00BC1599"/>
    <w:rsid w:val="00BE6C2C"/>
    <w:rsid w:val="00BF1777"/>
    <w:rsid w:val="00C02B00"/>
    <w:rsid w:val="00C02FB0"/>
    <w:rsid w:val="00C17419"/>
    <w:rsid w:val="00C21374"/>
    <w:rsid w:val="00C41C8C"/>
    <w:rsid w:val="00C5286A"/>
    <w:rsid w:val="00C94847"/>
    <w:rsid w:val="00CA0372"/>
    <w:rsid w:val="00CD3F67"/>
    <w:rsid w:val="00CD5D09"/>
    <w:rsid w:val="00CE61BA"/>
    <w:rsid w:val="00D22A79"/>
    <w:rsid w:val="00D26FFF"/>
    <w:rsid w:val="00D376DE"/>
    <w:rsid w:val="00D45349"/>
    <w:rsid w:val="00D5496D"/>
    <w:rsid w:val="00DA47CD"/>
    <w:rsid w:val="00DA63F6"/>
    <w:rsid w:val="00DA7C38"/>
    <w:rsid w:val="00DC3911"/>
    <w:rsid w:val="00DC7BC4"/>
    <w:rsid w:val="00E00904"/>
    <w:rsid w:val="00E00A90"/>
    <w:rsid w:val="00E17162"/>
    <w:rsid w:val="00E17E91"/>
    <w:rsid w:val="00E2296E"/>
    <w:rsid w:val="00E3521A"/>
    <w:rsid w:val="00E3527E"/>
    <w:rsid w:val="00E47B7D"/>
    <w:rsid w:val="00E51327"/>
    <w:rsid w:val="00E63865"/>
    <w:rsid w:val="00E640B2"/>
    <w:rsid w:val="00E742B8"/>
    <w:rsid w:val="00E86CAE"/>
    <w:rsid w:val="00E90198"/>
    <w:rsid w:val="00EC2894"/>
    <w:rsid w:val="00EE7704"/>
    <w:rsid w:val="00EF4BE4"/>
    <w:rsid w:val="00F24DA9"/>
    <w:rsid w:val="00F54963"/>
    <w:rsid w:val="00F7193E"/>
    <w:rsid w:val="00F762A4"/>
    <w:rsid w:val="00F82B90"/>
    <w:rsid w:val="00FA38A8"/>
    <w:rsid w:val="00FB60EB"/>
    <w:rsid w:val="00FC522A"/>
    <w:rsid w:val="00FD7921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4B797"/>
  <w15:docId w15:val="{AD12715F-088A-4D4F-9EE9-326F0F9F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E47B7D"/>
  </w:style>
  <w:style w:type="paragraph" w:styleId="Kop1">
    <w:name w:val="heading 1"/>
    <w:basedOn w:val="Standaard"/>
    <w:next w:val="Standaard"/>
    <w:link w:val="Kop1Char"/>
    <w:uiPriority w:val="9"/>
    <w:qFormat/>
    <w:rsid w:val="00BF177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45A8A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F1777"/>
    <w:rPr>
      <w:rFonts w:ascii="Cambria" w:eastAsia="Times New Roman" w:hAnsi="Cambria" w:cs="Times New Roman"/>
      <w:b/>
      <w:bCs/>
      <w:color w:val="345A8A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BF1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7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16D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86CA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A7C38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AF2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0E3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274F0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74F0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74F0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74F0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74F00"/>
    <w:rPr>
      <w:b/>
      <w:bCs/>
      <w:sz w:val="20"/>
      <w:szCs w:val="20"/>
    </w:rPr>
  </w:style>
  <w:style w:type="character" w:customStyle="1" w:styleId="Vermelding1">
    <w:name w:val="Vermelding1"/>
    <w:basedOn w:val="Standaardalinea-lettertype"/>
    <w:uiPriority w:val="99"/>
    <w:semiHidden/>
    <w:unhideWhenUsed/>
    <w:rsid w:val="001B16E5"/>
    <w:rPr>
      <w:color w:val="2B579A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C3907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1428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thumb/b/b0/Blutkreislauf_Fische.svg/800px-Blutkreislauf_Fische.svg.png" TargetMode="External"/><Relationship Id="rId13" Type="http://schemas.openxmlformats.org/officeDocument/2006/relationships/hyperlink" Target="https://upload.wikimedia.org/wikipedia/commons/thumb/a/a2/ECGbasic.svg/654px-ECGbasic.svg.png" TargetMode="External"/><Relationship Id="rId18" Type="http://schemas.openxmlformats.org/officeDocument/2006/relationships/hyperlink" Target="https://upload.wikimedia.org/wikipedia/commons/0/08/2108_Capillary_Exchange.jpg?uselang=nl" TargetMode="Externa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hyperlink" Target="http://shapeoflife.org/system/files_force/Hydra-cutaway.png?download=1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upload.wikimedia.org/wikipedia/commons/thumb/a/a2/ECGbasic.svg/654px-ECGbasic.svg.pn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hartwijzer.nl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C06D2-3728-44D7-A97F-CD00F150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3125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 Merkx</cp:lastModifiedBy>
  <cp:revision>3</cp:revision>
  <cp:lastPrinted>2015-10-12T09:57:00Z</cp:lastPrinted>
  <dcterms:created xsi:type="dcterms:W3CDTF">2017-03-12T09:52:00Z</dcterms:created>
  <dcterms:modified xsi:type="dcterms:W3CDTF">2017-05-01T07:12:00Z</dcterms:modified>
</cp:coreProperties>
</file>